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12AFB2" w14:textId="77777777" w:rsidR="00AA579D" w:rsidRPr="0061694F" w:rsidRDefault="00AA579D" w:rsidP="00AA579D">
      <w:pPr>
        <w:jc w:val="center"/>
        <w:rPr>
          <w:rFonts w:cstheme="minorHAnsi"/>
          <w:b/>
          <w:sz w:val="44"/>
          <w:szCs w:val="40"/>
        </w:rPr>
      </w:pPr>
      <w:r>
        <w:rPr>
          <w:rFonts w:ascii="Comic Sans MS" w:hAnsi="Comic Sans MS"/>
          <w:b/>
          <w:noProof/>
          <w:sz w:val="28"/>
          <w:szCs w:val="28"/>
          <w:u w:val="single"/>
        </w:rPr>
        <mc:AlternateContent>
          <mc:Choice Requires="wps">
            <w:drawing>
              <wp:anchor distT="0" distB="0" distL="114300" distR="114300" simplePos="0" relativeHeight="251658239" behindDoc="0" locked="0" layoutInCell="1" allowOverlap="1" wp14:anchorId="15B6767C" wp14:editId="13EC2733">
                <wp:simplePos x="0" y="0"/>
                <wp:positionH relativeFrom="column">
                  <wp:posOffset>-730250</wp:posOffset>
                </wp:positionH>
                <wp:positionV relativeFrom="paragraph">
                  <wp:posOffset>-612775</wp:posOffset>
                </wp:positionV>
                <wp:extent cx="7175500" cy="10185400"/>
                <wp:effectExtent l="19050" t="19050" r="44450" b="44450"/>
                <wp:wrapNone/>
                <wp:docPr id="1" name="Rectangle 1"/>
                <wp:cNvGraphicFramePr/>
                <a:graphic xmlns:a="http://schemas.openxmlformats.org/drawingml/2006/main">
                  <a:graphicData uri="http://schemas.microsoft.com/office/word/2010/wordprocessingShape">
                    <wps:wsp>
                      <wps:cNvSpPr/>
                      <wps:spPr>
                        <a:xfrm>
                          <a:off x="0" y="0"/>
                          <a:ext cx="7175500" cy="10185400"/>
                        </a:xfrm>
                        <a:prstGeom prst="rect">
                          <a:avLst/>
                        </a:prstGeom>
                        <a:noFill/>
                        <a:ln w="57150">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181BA3" id="Rectangle 1" o:spid="_x0000_s1026" style="position:absolute;margin-left:-57.5pt;margin-top:-48.25pt;width:565pt;height:802pt;z-index:25165823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" filled="f" strokecolor="#1f497d [3215]" strokeweight="4.5pt"/>
            </w:pict>
          </mc:Fallback>
        </mc:AlternateContent>
      </w:r>
      <w:r w:rsidRPr="0061694F">
        <w:rPr>
          <w:rFonts w:cstheme="minorHAnsi"/>
          <w:b/>
          <w:noProof/>
          <w:sz w:val="44"/>
          <w:szCs w:val="40"/>
          <w:u w:val="single"/>
          <w:lang w:eastAsia="en-GB"/>
        </w:rPr>
        <w:drawing>
          <wp:anchor distT="36576" distB="36576" distL="36576" distR="36576" simplePos="0" relativeHeight="251666432" behindDoc="0" locked="0" layoutInCell="1" allowOverlap="1" wp14:anchorId="65A89330" wp14:editId="0F23731B">
            <wp:simplePos x="0" y="0"/>
            <wp:positionH relativeFrom="column">
              <wp:posOffset>1951990</wp:posOffset>
            </wp:positionH>
            <wp:positionV relativeFrom="paragraph">
              <wp:posOffset>351790</wp:posOffset>
            </wp:positionV>
            <wp:extent cx="1666875" cy="166687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66875" cy="16668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61694F">
        <w:rPr>
          <w:rFonts w:cstheme="minorHAnsi"/>
          <w:b/>
          <w:sz w:val="44"/>
          <w:szCs w:val="40"/>
        </w:rPr>
        <w:t>Newington Community Primary School</w:t>
      </w:r>
    </w:p>
    <w:p w14:paraId="11EB026E" w14:textId="77777777" w:rsidR="00AA579D" w:rsidRDefault="00AA579D" w:rsidP="00025CEB">
      <w:pPr>
        <w:jc w:val="center"/>
        <w:rPr>
          <w:rFonts w:ascii="Comic Sans MS" w:hAnsi="Comic Sans MS"/>
          <w:b/>
          <w:sz w:val="28"/>
          <w:szCs w:val="28"/>
          <w:u w:val="single"/>
        </w:rPr>
      </w:pPr>
    </w:p>
    <w:p w14:paraId="7FC8E35D" w14:textId="77777777" w:rsidR="00AA579D" w:rsidRDefault="00AA579D" w:rsidP="00025CEB">
      <w:pPr>
        <w:jc w:val="center"/>
        <w:rPr>
          <w:rFonts w:ascii="Comic Sans MS" w:hAnsi="Comic Sans MS"/>
          <w:b/>
          <w:sz w:val="28"/>
          <w:szCs w:val="28"/>
          <w:u w:val="single"/>
        </w:rPr>
      </w:pPr>
    </w:p>
    <w:p w14:paraId="58C769D5" w14:textId="77777777" w:rsidR="00AA579D" w:rsidRDefault="00AA579D" w:rsidP="00025CEB">
      <w:pPr>
        <w:jc w:val="center"/>
        <w:rPr>
          <w:rFonts w:ascii="Comic Sans MS" w:hAnsi="Comic Sans MS"/>
          <w:b/>
          <w:sz w:val="28"/>
          <w:szCs w:val="28"/>
          <w:u w:val="single"/>
        </w:rPr>
      </w:pPr>
    </w:p>
    <w:p w14:paraId="753404BD" w14:textId="77777777" w:rsidR="00AA579D" w:rsidRDefault="00AA579D" w:rsidP="00025CEB">
      <w:pPr>
        <w:jc w:val="center"/>
        <w:rPr>
          <w:rFonts w:ascii="Comic Sans MS" w:hAnsi="Comic Sans MS"/>
          <w:b/>
          <w:sz w:val="28"/>
          <w:szCs w:val="28"/>
          <w:u w:val="single"/>
        </w:rPr>
      </w:pPr>
    </w:p>
    <w:p w14:paraId="67A6CA3B" w14:textId="77777777" w:rsidR="00025CEB" w:rsidRDefault="00025CEB" w:rsidP="00025CEB">
      <w:pPr>
        <w:jc w:val="center"/>
        <w:rPr>
          <w:rFonts w:ascii="Comic Sans MS" w:hAnsi="Comic Sans MS"/>
          <w:b/>
          <w:sz w:val="32"/>
          <w:szCs w:val="28"/>
          <w:u w:val="single"/>
        </w:rPr>
      </w:pPr>
      <w:r w:rsidRPr="00AA579D">
        <w:rPr>
          <w:rFonts w:ascii="Comic Sans MS" w:hAnsi="Comic Sans MS"/>
          <w:b/>
          <w:sz w:val="32"/>
          <w:szCs w:val="28"/>
          <w:u w:val="single"/>
        </w:rPr>
        <w:t>Read</w:t>
      </w:r>
      <w:r w:rsidR="00AA579D" w:rsidRPr="00AA579D">
        <w:rPr>
          <w:rFonts w:ascii="Comic Sans MS" w:hAnsi="Comic Sans MS"/>
          <w:b/>
          <w:sz w:val="32"/>
          <w:szCs w:val="28"/>
          <w:u w:val="single"/>
        </w:rPr>
        <w:t xml:space="preserve"> </w:t>
      </w:r>
      <w:r w:rsidRPr="00AA579D">
        <w:rPr>
          <w:rFonts w:ascii="Comic Sans MS" w:hAnsi="Comic Sans MS"/>
          <w:b/>
          <w:sz w:val="32"/>
          <w:szCs w:val="28"/>
          <w:u w:val="single"/>
        </w:rPr>
        <w:t>Write Inc Policy</w:t>
      </w:r>
    </w:p>
    <w:p w14:paraId="04A93824" w14:textId="36522345" w:rsidR="00AA579D" w:rsidRPr="00AA579D" w:rsidRDefault="00AA579D" w:rsidP="00025CEB">
      <w:pPr>
        <w:jc w:val="center"/>
        <w:rPr>
          <w:rFonts w:ascii="Comic Sans MS" w:hAnsi="Comic Sans MS"/>
          <w:b/>
          <w:sz w:val="32"/>
          <w:szCs w:val="28"/>
          <w:u w:val="single"/>
        </w:rPr>
      </w:pPr>
      <w:r>
        <w:rPr>
          <w:rFonts w:ascii="Comic Sans MS" w:hAnsi="Comic Sans MS"/>
          <w:b/>
          <w:sz w:val="32"/>
          <w:szCs w:val="28"/>
          <w:u w:val="single"/>
        </w:rPr>
        <w:t>202</w:t>
      </w:r>
      <w:r w:rsidR="00D57F71">
        <w:rPr>
          <w:rFonts w:ascii="Comic Sans MS" w:hAnsi="Comic Sans MS"/>
          <w:b/>
          <w:sz w:val="32"/>
          <w:szCs w:val="28"/>
          <w:u w:val="single"/>
        </w:rPr>
        <w:t>5</w:t>
      </w:r>
      <w:r>
        <w:rPr>
          <w:rFonts w:ascii="Comic Sans MS" w:hAnsi="Comic Sans MS"/>
          <w:b/>
          <w:sz w:val="32"/>
          <w:szCs w:val="28"/>
          <w:u w:val="single"/>
        </w:rPr>
        <w:t>-202</w:t>
      </w:r>
      <w:r w:rsidR="00D57F71">
        <w:rPr>
          <w:rFonts w:ascii="Comic Sans MS" w:hAnsi="Comic Sans MS"/>
          <w:b/>
          <w:sz w:val="32"/>
          <w:szCs w:val="28"/>
          <w:u w:val="single"/>
        </w:rPr>
        <w:t>6</w:t>
      </w:r>
    </w:p>
    <w:p w14:paraId="6ADB7679" w14:textId="77777777" w:rsidR="00E76615" w:rsidRDefault="001B572C" w:rsidP="00025CEB">
      <w:pPr>
        <w:spacing w:before="120"/>
        <w:rPr>
          <w:rFonts w:ascii="Comic Sans MS" w:hAnsi="Comic Sans MS"/>
          <w:b/>
          <w:sz w:val="24"/>
          <w:szCs w:val="24"/>
          <w:u w:val="single"/>
        </w:rPr>
      </w:pPr>
      <w:r w:rsidRPr="00E76615">
        <w:rPr>
          <w:rFonts w:ascii="Times New Roman" w:eastAsia="Calibri"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5E037E0A" wp14:editId="47073E6B">
                <wp:simplePos x="0" y="0"/>
                <wp:positionH relativeFrom="margin">
                  <wp:posOffset>-139700</wp:posOffset>
                </wp:positionH>
                <wp:positionV relativeFrom="paragraph">
                  <wp:posOffset>393065</wp:posOffset>
                </wp:positionV>
                <wp:extent cx="6105525" cy="2209800"/>
                <wp:effectExtent l="19050" t="19050" r="28575"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5525" cy="2209800"/>
                        </a:xfrm>
                        <a:prstGeom prst="rect">
                          <a:avLst/>
                        </a:prstGeom>
                        <a:solidFill>
                          <a:srgbClr val="FFFFFF"/>
                        </a:solidFill>
                        <a:ln w="38100" cmpd="sng">
                          <a:solidFill>
                            <a:sysClr val="windowText" lastClr="000000"/>
                          </a:solidFill>
                          <a:miter lim="800000"/>
                          <a:headEnd/>
                          <a:tailEnd/>
                        </a:ln>
                      </wps:spPr>
                      <wps:txbx>
                        <w:txbxContent>
                          <w:p w14:paraId="4AB4D4C7" w14:textId="4A0DCC98" w:rsidR="00E76615" w:rsidRDefault="00E76615" w:rsidP="00E76615">
                            <w:pPr>
                              <w:rPr>
                                <w:rFonts w:cs="Calibri"/>
                                <w:b/>
                                <w:noProof/>
                              </w:rPr>
                            </w:pPr>
                            <w:r>
                              <w:rPr>
                                <w:rFonts w:cs="Calibri"/>
                                <w:b/>
                                <w:noProof/>
                              </w:rPr>
                              <w:t>Amended:</w:t>
                            </w:r>
                            <w:r>
                              <w:rPr>
                                <w:rFonts w:cs="Calibri"/>
                                <w:b/>
                                <w:noProof/>
                              </w:rPr>
                              <w:tab/>
                            </w:r>
                            <w:r>
                              <w:rPr>
                                <w:rFonts w:cs="Calibri"/>
                                <w:b/>
                                <w:noProof/>
                              </w:rPr>
                              <w:tab/>
                            </w:r>
                            <w:r>
                              <w:rPr>
                                <w:rFonts w:cs="Calibri"/>
                                <w:b/>
                                <w:noProof/>
                              </w:rPr>
                              <w:tab/>
                            </w:r>
                            <w:r>
                              <w:rPr>
                                <w:rFonts w:cs="Calibri"/>
                                <w:b/>
                                <w:noProof/>
                              </w:rPr>
                              <w:tab/>
                            </w:r>
                            <w:r>
                              <w:rPr>
                                <w:rFonts w:cs="Calibri"/>
                                <w:b/>
                                <w:noProof/>
                              </w:rPr>
                              <w:tab/>
                              <w:t>Term 1 202</w:t>
                            </w:r>
                            <w:r w:rsidR="00D57F71">
                              <w:rPr>
                                <w:rFonts w:cs="Calibri"/>
                                <w:b/>
                                <w:noProof/>
                              </w:rPr>
                              <w:t>5</w:t>
                            </w:r>
                          </w:p>
                          <w:p w14:paraId="1653B0BC" w14:textId="77777777" w:rsidR="00E76615" w:rsidRDefault="00E76615" w:rsidP="00E76615">
                            <w:pPr>
                              <w:rPr>
                                <w:rFonts w:cs="Calibri"/>
                                <w:b/>
                                <w:noProof/>
                              </w:rPr>
                            </w:pPr>
                          </w:p>
                          <w:p w14:paraId="23AFD8FE" w14:textId="77777777" w:rsidR="00E76615" w:rsidRDefault="00E76615" w:rsidP="00E76615">
                            <w:pPr>
                              <w:rPr>
                                <w:rFonts w:cs="Calibri"/>
                                <w:b/>
                                <w:noProof/>
                              </w:rPr>
                            </w:pPr>
                            <w:r>
                              <w:rPr>
                                <w:rFonts w:cs="Calibri"/>
                                <w:b/>
                                <w:noProof/>
                              </w:rPr>
                              <w:t>Updated by:</w:t>
                            </w:r>
                            <w:r>
                              <w:rPr>
                                <w:rFonts w:cs="Calibri"/>
                                <w:b/>
                                <w:noProof/>
                              </w:rPr>
                              <w:tab/>
                            </w:r>
                            <w:r>
                              <w:rPr>
                                <w:rFonts w:cs="Calibri"/>
                                <w:b/>
                                <w:noProof/>
                              </w:rPr>
                              <w:tab/>
                            </w:r>
                            <w:r>
                              <w:rPr>
                                <w:rFonts w:cs="Calibri"/>
                                <w:b/>
                                <w:noProof/>
                              </w:rPr>
                              <w:tab/>
                            </w:r>
                            <w:r>
                              <w:rPr>
                                <w:rFonts w:cs="Calibri"/>
                                <w:b/>
                                <w:noProof/>
                              </w:rPr>
                              <w:tab/>
                            </w:r>
                            <w:r>
                              <w:rPr>
                                <w:rFonts w:cs="Calibri"/>
                                <w:b/>
                                <w:noProof/>
                              </w:rPr>
                              <w:tab/>
                              <w:t>Gemma Clements</w:t>
                            </w:r>
                          </w:p>
                          <w:p w14:paraId="2C2440B2" w14:textId="77777777" w:rsidR="00E76615" w:rsidRDefault="00E76615" w:rsidP="00E76615">
                            <w:pPr>
                              <w:rPr>
                                <w:rFonts w:cs="Calibri"/>
                                <w:b/>
                                <w:noProof/>
                              </w:rPr>
                            </w:pPr>
                            <w:r>
                              <w:rPr>
                                <w:rFonts w:cs="Calibri"/>
                                <w:b/>
                                <w:noProof/>
                              </w:rPr>
                              <w:t>Approved by the Governing Body:</w:t>
                            </w:r>
                            <w:r>
                              <w:rPr>
                                <w:rFonts w:cs="Calibri"/>
                                <w:b/>
                                <w:noProof/>
                              </w:rPr>
                              <w:tab/>
                            </w:r>
                            <w:r>
                              <w:rPr>
                                <w:rFonts w:cs="Calibri"/>
                                <w:b/>
                                <w:noProof/>
                              </w:rPr>
                              <w:tab/>
                            </w:r>
                            <w:r>
                              <w:rPr>
                                <w:rFonts w:cs="Calibri"/>
                                <w:b/>
                                <w:noProof/>
                              </w:rPr>
                              <w:tab/>
                            </w:r>
                          </w:p>
                          <w:p w14:paraId="05D2BDE4" w14:textId="77777777" w:rsidR="00E76615" w:rsidRDefault="00E76615" w:rsidP="00E76615">
                            <w:pPr>
                              <w:rPr>
                                <w:rFonts w:cs="Calibri"/>
                                <w:b/>
                                <w:noProof/>
                              </w:rPr>
                            </w:pPr>
                            <w:r>
                              <w:rPr>
                                <w:rFonts w:cs="Calibri"/>
                                <w:b/>
                                <w:noProof/>
                              </w:rPr>
                              <w:t>Signed:</w:t>
                            </w:r>
                            <w:r>
                              <w:rPr>
                                <w:rFonts w:cs="Calibri"/>
                                <w:b/>
                                <w:noProof/>
                              </w:rPr>
                              <w:tab/>
                            </w:r>
                            <w:r>
                              <w:rPr>
                                <w:rFonts w:cs="Calibri"/>
                                <w:b/>
                                <w:noProof/>
                              </w:rPr>
                              <w:tab/>
                            </w:r>
                            <w:r>
                              <w:rPr>
                                <w:rFonts w:cs="Calibri"/>
                                <w:b/>
                                <w:noProof/>
                              </w:rPr>
                              <w:tab/>
                            </w:r>
                            <w:r>
                              <w:rPr>
                                <w:rFonts w:cs="Calibri"/>
                                <w:b/>
                                <w:noProof/>
                              </w:rPr>
                              <w:tab/>
                            </w:r>
                            <w:r>
                              <w:rPr>
                                <w:rFonts w:cs="Calibri"/>
                                <w:b/>
                                <w:noProof/>
                              </w:rPr>
                              <w:tab/>
                            </w:r>
                            <w:r>
                              <w:rPr>
                                <w:rFonts w:cs="Calibri"/>
                                <w:b/>
                                <w:noProof/>
                              </w:rPr>
                              <w:tab/>
                              <w:t>(Chair of Governors)</w:t>
                            </w:r>
                          </w:p>
                          <w:p w14:paraId="00CB8369" w14:textId="77777777" w:rsidR="00E76615" w:rsidRDefault="00E76615" w:rsidP="00E76615">
                            <w:pPr>
                              <w:rPr>
                                <w:rFonts w:cs="Calibri"/>
                                <w:b/>
                                <w:noProof/>
                              </w:rPr>
                            </w:pPr>
                          </w:p>
                          <w:p w14:paraId="1A7D13BC" w14:textId="475DD0E2" w:rsidR="00E76615" w:rsidRDefault="00E76615" w:rsidP="00E76615">
                            <w:pPr>
                              <w:rPr>
                                <w:rFonts w:cs="Calibri"/>
                                <w:b/>
                                <w:noProof/>
                              </w:rPr>
                            </w:pPr>
                            <w:r>
                              <w:rPr>
                                <w:rFonts w:cs="Calibri"/>
                                <w:b/>
                                <w:noProof/>
                              </w:rPr>
                              <w:t>Review:</w:t>
                            </w:r>
                            <w:r>
                              <w:rPr>
                                <w:rFonts w:cs="Calibri"/>
                                <w:b/>
                                <w:noProof/>
                              </w:rPr>
                              <w:tab/>
                            </w:r>
                            <w:r>
                              <w:rPr>
                                <w:rFonts w:cs="Calibri"/>
                                <w:b/>
                                <w:noProof/>
                              </w:rPr>
                              <w:tab/>
                            </w:r>
                            <w:r>
                              <w:rPr>
                                <w:rFonts w:cs="Calibri"/>
                                <w:b/>
                                <w:noProof/>
                              </w:rPr>
                              <w:tab/>
                            </w:r>
                            <w:r>
                              <w:rPr>
                                <w:rFonts w:cs="Calibri"/>
                                <w:b/>
                                <w:noProof/>
                              </w:rPr>
                              <w:tab/>
                            </w:r>
                            <w:r>
                              <w:rPr>
                                <w:rFonts w:cs="Calibri"/>
                                <w:b/>
                                <w:noProof/>
                              </w:rPr>
                              <w:tab/>
                              <w:t>Term 1 202</w:t>
                            </w:r>
                            <w:r w:rsidR="00D57F71">
                              <w:rPr>
                                <w:rFonts w:cs="Calibri"/>
                                <w:b/>
                                <w:noProof/>
                              </w:rPr>
                              <w:t>6</w:t>
                            </w:r>
                          </w:p>
                          <w:p w14:paraId="4B6ADCCD" w14:textId="77777777" w:rsidR="00E76615" w:rsidRDefault="00E76615" w:rsidP="00E76615">
                            <w:pPr>
                              <w:rPr>
                                <w:rFonts w:cs="Calibri"/>
                                <w:b/>
                                <w:noProof/>
                              </w:rPr>
                            </w:pPr>
                          </w:p>
                          <w:p w14:paraId="5DA59114" w14:textId="77777777" w:rsidR="00E76615" w:rsidRDefault="00E76615" w:rsidP="00E76615">
                            <w:pPr>
                              <w:rPr>
                                <w:rFonts w:cs="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037E0A" id="_x0000_t202" coordsize="21600,21600" o:spt="202" path="m,l,21600r21600,l21600,xe">
                <v:stroke joinstyle="miter"/>
                <v:path gradientshapeok="t" o:connecttype="rect"/>
              </v:shapetype>
              <v:shape id="Text Box 2" o:spid="_x0000_s1026" type="#_x0000_t202" style="position:absolute;margin-left:-11pt;margin-top:30.95pt;width:480.75pt;height:17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" strokecolor="windowText" strokeweight="3pt">
                <v:textbox>
                  <w:txbxContent>
                    <w:p w14:paraId="4AB4D4C7" w14:textId="4A0DCC98" w:rsidR="00E76615" w:rsidRDefault="00E76615" w:rsidP="00E76615">
                      <w:pPr>
                        <w:rPr>
                          <w:rFonts w:cs="Calibri"/>
                          <w:b/>
                          <w:noProof/>
                        </w:rPr>
                      </w:pPr>
                      <w:r>
                        <w:rPr>
                          <w:rFonts w:cs="Calibri"/>
                          <w:b/>
                          <w:noProof/>
                        </w:rPr>
                        <w:t>Amended:</w:t>
                      </w:r>
                      <w:r>
                        <w:rPr>
                          <w:rFonts w:cs="Calibri"/>
                          <w:b/>
                          <w:noProof/>
                        </w:rPr>
                        <w:tab/>
                      </w:r>
                      <w:r>
                        <w:rPr>
                          <w:rFonts w:cs="Calibri"/>
                          <w:b/>
                          <w:noProof/>
                        </w:rPr>
                        <w:tab/>
                      </w:r>
                      <w:r>
                        <w:rPr>
                          <w:rFonts w:cs="Calibri"/>
                          <w:b/>
                          <w:noProof/>
                        </w:rPr>
                        <w:tab/>
                      </w:r>
                      <w:r>
                        <w:rPr>
                          <w:rFonts w:cs="Calibri"/>
                          <w:b/>
                          <w:noProof/>
                        </w:rPr>
                        <w:tab/>
                      </w:r>
                      <w:r>
                        <w:rPr>
                          <w:rFonts w:cs="Calibri"/>
                          <w:b/>
                          <w:noProof/>
                        </w:rPr>
                        <w:tab/>
                        <w:t>Term 1 202</w:t>
                      </w:r>
                      <w:r w:rsidR="00D57F71">
                        <w:rPr>
                          <w:rFonts w:cs="Calibri"/>
                          <w:b/>
                          <w:noProof/>
                        </w:rPr>
                        <w:t>5</w:t>
                      </w:r>
                    </w:p>
                    <w:p w14:paraId="1653B0BC" w14:textId="77777777" w:rsidR="00E76615" w:rsidRDefault="00E76615" w:rsidP="00E76615">
                      <w:pPr>
                        <w:rPr>
                          <w:rFonts w:cs="Calibri"/>
                          <w:b/>
                          <w:noProof/>
                        </w:rPr>
                      </w:pPr>
                    </w:p>
                    <w:p w14:paraId="23AFD8FE" w14:textId="77777777" w:rsidR="00E76615" w:rsidRDefault="00E76615" w:rsidP="00E76615">
                      <w:pPr>
                        <w:rPr>
                          <w:rFonts w:cs="Calibri"/>
                          <w:b/>
                          <w:noProof/>
                        </w:rPr>
                      </w:pPr>
                      <w:r>
                        <w:rPr>
                          <w:rFonts w:cs="Calibri"/>
                          <w:b/>
                          <w:noProof/>
                        </w:rPr>
                        <w:t>Updated by:</w:t>
                      </w:r>
                      <w:r>
                        <w:rPr>
                          <w:rFonts w:cs="Calibri"/>
                          <w:b/>
                          <w:noProof/>
                        </w:rPr>
                        <w:tab/>
                      </w:r>
                      <w:r>
                        <w:rPr>
                          <w:rFonts w:cs="Calibri"/>
                          <w:b/>
                          <w:noProof/>
                        </w:rPr>
                        <w:tab/>
                      </w:r>
                      <w:r>
                        <w:rPr>
                          <w:rFonts w:cs="Calibri"/>
                          <w:b/>
                          <w:noProof/>
                        </w:rPr>
                        <w:tab/>
                      </w:r>
                      <w:r>
                        <w:rPr>
                          <w:rFonts w:cs="Calibri"/>
                          <w:b/>
                          <w:noProof/>
                        </w:rPr>
                        <w:tab/>
                      </w:r>
                      <w:r>
                        <w:rPr>
                          <w:rFonts w:cs="Calibri"/>
                          <w:b/>
                          <w:noProof/>
                        </w:rPr>
                        <w:tab/>
                        <w:t>Gemma Clements</w:t>
                      </w:r>
                    </w:p>
                    <w:p w14:paraId="2C2440B2" w14:textId="77777777" w:rsidR="00E76615" w:rsidRDefault="00E76615" w:rsidP="00E76615">
                      <w:pPr>
                        <w:rPr>
                          <w:rFonts w:cs="Calibri"/>
                          <w:b/>
                          <w:noProof/>
                        </w:rPr>
                      </w:pPr>
                      <w:r>
                        <w:rPr>
                          <w:rFonts w:cs="Calibri"/>
                          <w:b/>
                          <w:noProof/>
                        </w:rPr>
                        <w:t>Approved by the Governing Body:</w:t>
                      </w:r>
                      <w:r>
                        <w:rPr>
                          <w:rFonts w:cs="Calibri"/>
                          <w:b/>
                          <w:noProof/>
                        </w:rPr>
                        <w:tab/>
                      </w:r>
                      <w:r>
                        <w:rPr>
                          <w:rFonts w:cs="Calibri"/>
                          <w:b/>
                          <w:noProof/>
                        </w:rPr>
                        <w:tab/>
                      </w:r>
                      <w:r>
                        <w:rPr>
                          <w:rFonts w:cs="Calibri"/>
                          <w:b/>
                          <w:noProof/>
                        </w:rPr>
                        <w:tab/>
                      </w:r>
                    </w:p>
                    <w:p w14:paraId="05D2BDE4" w14:textId="77777777" w:rsidR="00E76615" w:rsidRDefault="00E76615" w:rsidP="00E76615">
                      <w:pPr>
                        <w:rPr>
                          <w:rFonts w:cs="Calibri"/>
                          <w:b/>
                          <w:noProof/>
                        </w:rPr>
                      </w:pPr>
                      <w:r>
                        <w:rPr>
                          <w:rFonts w:cs="Calibri"/>
                          <w:b/>
                          <w:noProof/>
                        </w:rPr>
                        <w:t>Signed:</w:t>
                      </w:r>
                      <w:r>
                        <w:rPr>
                          <w:rFonts w:cs="Calibri"/>
                          <w:b/>
                          <w:noProof/>
                        </w:rPr>
                        <w:tab/>
                      </w:r>
                      <w:r>
                        <w:rPr>
                          <w:rFonts w:cs="Calibri"/>
                          <w:b/>
                          <w:noProof/>
                        </w:rPr>
                        <w:tab/>
                      </w:r>
                      <w:r>
                        <w:rPr>
                          <w:rFonts w:cs="Calibri"/>
                          <w:b/>
                          <w:noProof/>
                        </w:rPr>
                        <w:tab/>
                      </w:r>
                      <w:r>
                        <w:rPr>
                          <w:rFonts w:cs="Calibri"/>
                          <w:b/>
                          <w:noProof/>
                        </w:rPr>
                        <w:tab/>
                      </w:r>
                      <w:r>
                        <w:rPr>
                          <w:rFonts w:cs="Calibri"/>
                          <w:b/>
                          <w:noProof/>
                        </w:rPr>
                        <w:tab/>
                      </w:r>
                      <w:r>
                        <w:rPr>
                          <w:rFonts w:cs="Calibri"/>
                          <w:b/>
                          <w:noProof/>
                        </w:rPr>
                        <w:tab/>
                        <w:t>(Chair of Governors)</w:t>
                      </w:r>
                    </w:p>
                    <w:p w14:paraId="00CB8369" w14:textId="77777777" w:rsidR="00E76615" w:rsidRDefault="00E76615" w:rsidP="00E76615">
                      <w:pPr>
                        <w:rPr>
                          <w:rFonts w:cs="Calibri"/>
                          <w:b/>
                          <w:noProof/>
                        </w:rPr>
                      </w:pPr>
                    </w:p>
                    <w:p w14:paraId="1A7D13BC" w14:textId="475DD0E2" w:rsidR="00E76615" w:rsidRDefault="00E76615" w:rsidP="00E76615">
                      <w:pPr>
                        <w:rPr>
                          <w:rFonts w:cs="Calibri"/>
                          <w:b/>
                          <w:noProof/>
                        </w:rPr>
                      </w:pPr>
                      <w:r>
                        <w:rPr>
                          <w:rFonts w:cs="Calibri"/>
                          <w:b/>
                          <w:noProof/>
                        </w:rPr>
                        <w:t>Review:</w:t>
                      </w:r>
                      <w:r>
                        <w:rPr>
                          <w:rFonts w:cs="Calibri"/>
                          <w:b/>
                          <w:noProof/>
                        </w:rPr>
                        <w:tab/>
                      </w:r>
                      <w:r>
                        <w:rPr>
                          <w:rFonts w:cs="Calibri"/>
                          <w:b/>
                          <w:noProof/>
                        </w:rPr>
                        <w:tab/>
                      </w:r>
                      <w:r>
                        <w:rPr>
                          <w:rFonts w:cs="Calibri"/>
                          <w:b/>
                          <w:noProof/>
                        </w:rPr>
                        <w:tab/>
                      </w:r>
                      <w:r>
                        <w:rPr>
                          <w:rFonts w:cs="Calibri"/>
                          <w:b/>
                          <w:noProof/>
                        </w:rPr>
                        <w:tab/>
                      </w:r>
                      <w:r>
                        <w:rPr>
                          <w:rFonts w:cs="Calibri"/>
                          <w:b/>
                          <w:noProof/>
                        </w:rPr>
                        <w:tab/>
                        <w:t>Term 1 202</w:t>
                      </w:r>
                      <w:r w:rsidR="00D57F71">
                        <w:rPr>
                          <w:rFonts w:cs="Calibri"/>
                          <w:b/>
                          <w:noProof/>
                        </w:rPr>
                        <w:t>6</w:t>
                      </w:r>
                    </w:p>
                    <w:p w14:paraId="4B6ADCCD" w14:textId="77777777" w:rsidR="00E76615" w:rsidRDefault="00E76615" w:rsidP="00E76615">
                      <w:pPr>
                        <w:rPr>
                          <w:rFonts w:cs="Calibri"/>
                          <w:b/>
                          <w:noProof/>
                        </w:rPr>
                      </w:pPr>
                    </w:p>
                    <w:p w14:paraId="5DA59114" w14:textId="77777777" w:rsidR="00E76615" w:rsidRDefault="00E76615" w:rsidP="00E76615">
                      <w:pPr>
                        <w:rPr>
                          <w:rFonts w:cs="Times New Roman"/>
                        </w:rPr>
                      </w:pPr>
                    </w:p>
                  </w:txbxContent>
                </v:textbox>
                <w10:wrap anchorx="margin"/>
              </v:shape>
            </w:pict>
          </mc:Fallback>
        </mc:AlternateContent>
      </w:r>
    </w:p>
    <w:p w14:paraId="005CDF0C" w14:textId="77777777" w:rsidR="00E76615" w:rsidRDefault="00E76615" w:rsidP="00025CEB">
      <w:pPr>
        <w:spacing w:before="120"/>
        <w:rPr>
          <w:rFonts w:ascii="Comic Sans MS" w:hAnsi="Comic Sans MS"/>
          <w:b/>
          <w:sz w:val="24"/>
          <w:szCs w:val="24"/>
          <w:u w:val="single"/>
        </w:rPr>
      </w:pPr>
    </w:p>
    <w:p w14:paraId="05E56FCF" w14:textId="77777777" w:rsidR="00E76615" w:rsidRDefault="00E76615" w:rsidP="00025CEB">
      <w:pPr>
        <w:spacing w:before="120"/>
        <w:rPr>
          <w:rFonts w:ascii="Comic Sans MS" w:hAnsi="Comic Sans MS"/>
          <w:b/>
          <w:sz w:val="24"/>
          <w:szCs w:val="24"/>
          <w:u w:val="single"/>
        </w:rPr>
      </w:pPr>
    </w:p>
    <w:p w14:paraId="4DFEFE44" w14:textId="77777777" w:rsidR="00E76615" w:rsidRDefault="00E76615" w:rsidP="00025CEB">
      <w:pPr>
        <w:spacing w:before="120"/>
        <w:rPr>
          <w:rFonts w:ascii="Comic Sans MS" w:hAnsi="Comic Sans MS"/>
          <w:b/>
          <w:sz w:val="24"/>
          <w:szCs w:val="24"/>
          <w:u w:val="single"/>
        </w:rPr>
      </w:pPr>
    </w:p>
    <w:p w14:paraId="4A6D430A" w14:textId="77777777" w:rsidR="00E76615" w:rsidRDefault="00E76615" w:rsidP="00025CEB">
      <w:pPr>
        <w:spacing w:before="120"/>
        <w:rPr>
          <w:rFonts w:ascii="Comic Sans MS" w:hAnsi="Comic Sans MS"/>
          <w:b/>
          <w:sz w:val="24"/>
          <w:szCs w:val="24"/>
          <w:u w:val="single"/>
        </w:rPr>
      </w:pPr>
    </w:p>
    <w:p w14:paraId="5CB1C381" w14:textId="77777777" w:rsidR="00E76615" w:rsidRDefault="00E76615" w:rsidP="00025CEB">
      <w:pPr>
        <w:spacing w:before="120"/>
        <w:rPr>
          <w:rFonts w:ascii="Comic Sans MS" w:hAnsi="Comic Sans MS"/>
          <w:b/>
          <w:sz w:val="24"/>
          <w:szCs w:val="24"/>
          <w:u w:val="single"/>
        </w:rPr>
      </w:pPr>
    </w:p>
    <w:p w14:paraId="2AA602C8" w14:textId="77777777" w:rsidR="00025CEB" w:rsidRPr="00025CEB" w:rsidRDefault="00025CEB" w:rsidP="00025CEB">
      <w:pPr>
        <w:spacing w:before="120"/>
        <w:rPr>
          <w:rFonts w:ascii="Comic Sans MS" w:hAnsi="Comic Sans MS"/>
          <w:sz w:val="24"/>
          <w:szCs w:val="24"/>
          <w:u w:val="single"/>
        </w:rPr>
      </w:pPr>
      <w:r w:rsidRPr="00025CEB">
        <w:rPr>
          <w:rFonts w:ascii="Comic Sans MS" w:hAnsi="Comic Sans MS"/>
          <w:b/>
          <w:sz w:val="24"/>
          <w:szCs w:val="24"/>
          <w:u w:val="single"/>
        </w:rPr>
        <w:t xml:space="preserve">The </w:t>
      </w:r>
      <w:r w:rsidRPr="00025CEB">
        <w:rPr>
          <w:rFonts w:ascii="Comic Sans MS" w:hAnsi="Comic Sans MS"/>
          <w:b/>
          <w:i/>
          <w:sz w:val="24"/>
          <w:szCs w:val="24"/>
          <w:u w:val="single"/>
        </w:rPr>
        <w:t>Read Write Inc.</w:t>
      </w:r>
      <w:r w:rsidRPr="00025CEB">
        <w:rPr>
          <w:rFonts w:ascii="Comic Sans MS" w:hAnsi="Comic Sans MS"/>
          <w:b/>
          <w:sz w:val="24"/>
          <w:szCs w:val="24"/>
          <w:u w:val="single"/>
        </w:rPr>
        <w:t xml:space="preserve"> Phonic programme</w:t>
      </w:r>
    </w:p>
    <w:p w14:paraId="3DC5811B" w14:textId="77777777" w:rsidR="00E76615" w:rsidRDefault="00E76615" w:rsidP="00025CEB">
      <w:pPr>
        <w:spacing w:before="120"/>
        <w:rPr>
          <w:rFonts w:ascii="Comic Sans MS" w:hAnsi="Comic Sans MS"/>
          <w:sz w:val="24"/>
          <w:szCs w:val="24"/>
        </w:rPr>
      </w:pPr>
    </w:p>
    <w:p w14:paraId="5CF6C977" w14:textId="77777777" w:rsidR="001B572C" w:rsidRDefault="001B572C" w:rsidP="00025CEB">
      <w:pPr>
        <w:spacing w:before="120"/>
        <w:rPr>
          <w:rFonts w:ascii="Comic Sans MS" w:hAnsi="Comic Sans MS"/>
          <w:sz w:val="24"/>
          <w:szCs w:val="24"/>
        </w:rPr>
      </w:pPr>
    </w:p>
    <w:p w14:paraId="029BC036" w14:textId="77777777" w:rsidR="001B572C" w:rsidRDefault="001B572C" w:rsidP="00025CEB">
      <w:pPr>
        <w:spacing w:before="120"/>
        <w:rPr>
          <w:rFonts w:ascii="Comic Sans MS" w:hAnsi="Comic Sans MS"/>
          <w:sz w:val="24"/>
          <w:szCs w:val="24"/>
        </w:rPr>
      </w:pPr>
    </w:p>
    <w:p w14:paraId="2C299343" w14:textId="77777777" w:rsidR="001B572C" w:rsidRDefault="001B572C" w:rsidP="00025CEB">
      <w:pPr>
        <w:spacing w:before="120"/>
        <w:rPr>
          <w:rFonts w:ascii="Comic Sans MS" w:hAnsi="Comic Sans MS"/>
          <w:sz w:val="24"/>
          <w:szCs w:val="24"/>
        </w:rPr>
      </w:pPr>
    </w:p>
    <w:p w14:paraId="52033B4C" w14:textId="77777777" w:rsidR="001B572C" w:rsidRDefault="001B572C" w:rsidP="00025CEB">
      <w:pPr>
        <w:spacing w:before="120"/>
        <w:rPr>
          <w:rFonts w:ascii="Comic Sans MS" w:hAnsi="Comic Sans MS"/>
          <w:sz w:val="24"/>
          <w:szCs w:val="24"/>
        </w:rPr>
      </w:pPr>
    </w:p>
    <w:p w14:paraId="6106A7CD" w14:textId="77777777" w:rsidR="001B572C" w:rsidRDefault="001B572C" w:rsidP="00025CEB">
      <w:pPr>
        <w:spacing w:before="120"/>
        <w:rPr>
          <w:rFonts w:ascii="Comic Sans MS" w:hAnsi="Comic Sans MS"/>
          <w:sz w:val="24"/>
          <w:szCs w:val="24"/>
        </w:rPr>
      </w:pPr>
    </w:p>
    <w:p w14:paraId="57605177" w14:textId="77777777" w:rsidR="001B572C" w:rsidRDefault="001B572C" w:rsidP="00025CEB">
      <w:pPr>
        <w:spacing w:before="120"/>
        <w:rPr>
          <w:rFonts w:ascii="Comic Sans MS" w:hAnsi="Comic Sans MS"/>
          <w:sz w:val="24"/>
          <w:szCs w:val="24"/>
        </w:rPr>
      </w:pPr>
    </w:p>
    <w:p w14:paraId="252234F3" w14:textId="77777777" w:rsidR="001B572C" w:rsidRDefault="001B572C" w:rsidP="00025CEB">
      <w:pPr>
        <w:spacing w:before="120"/>
        <w:rPr>
          <w:rFonts w:ascii="Comic Sans MS" w:hAnsi="Comic Sans MS"/>
          <w:sz w:val="24"/>
          <w:szCs w:val="24"/>
        </w:rPr>
      </w:pPr>
    </w:p>
    <w:bookmarkStart w:id="0" w:name="_Hlk150333948"/>
    <w:p w14:paraId="2C560547" w14:textId="77777777" w:rsidR="002F297D" w:rsidRPr="002F297D" w:rsidRDefault="001B572C" w:rsidP="002F297D">
      <w:pPr>
        <w:pStyle w:val="IntenseQuote"/>
        <w:pBdr>
          <w:bottom w:val="single" w:sz="6" w:space="0" w:color="000000" w:themeColor="text1"/>
        </w:pBdr>
        <w:rPr>
          <w:rFonts w:cstheme="minorHAnsi"/>
          <w:b/>
          <w:bdr w:val="none" w:sz="0" w:space="0" w:color="auto" w:frame="1"/>
          <w:lang w:eastAsia="en-GB"/>
        </w:rPr>
      </w:pPr>
      <w:r>
        <w:rPr>
          <w:rFonts w:ascii="Comic Sans MS" w:hAnsi="Comic Sans MS"/>
          <w:b/>
          <w:noProof/>
          <w:sz w:val="28"/>
          <w:szCs w:val="28"/>
          <w:u w:val="single"/>
        </w:rPr>
        <w:lastRenderedPageBreak/>
        <mc:AlternateContent>
          <mc:Choice Requires="wps">
            <w:drawing>
              <wp:anchor distT="0" distB="0" distL="114300" distR="114300" simplePos="0" relativeHeight="251662336" behindDoc="0" locked="0" layoutInCell="1" allowOverlap="1" wp14:anchorId="7BF26137" wp14:editId="1C886CB9">
                <wp:simplePos x="0" y="0"/>
                <wp:positionH relativeFrom="margin">
                  <wp:posOffset>-677917</wp:posOffset>
                </wp:positionH>
                <wp:positionV relativeFrom="paragraph">
                  <wp:posOffset>-536028</wp:posOffset>
                </wp:positionV>
                <wp:extent cx="7015589" cy="10057962"/>
                <wp:effectExtent l="19050" t="19050" r="33020" b="38735"/>
                <wp:wrapNone/>
                <wp:docPr id="3" name="Rectangle 3"/>
                <wp:cNvGraphicFramePr/>
                <a:graphic xmlns:a="http://schemas.openxmlformats.org/drawingml/2006/main">
                  <a:graphicData uri="http://schemas.microsoft.com/office/word/2010/wordprocessingShape">
                    <wps:wsp>
                      <wps:cNvSpPr/>
                      <wps:spPr>
                        <a:xfrm>
                          <a:off x="0" y="0"/>
                          <a:ext cx="7015589" cy="10057962"/>
                        </a:xfrm>
                        <a:prstGeom prst="rect">
                          <a:avLst/>
                        </a:prstGeom>
                        <a:noFill/>
                        <a:ln w="57150">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6FC7F7" id="Rectangle 3" o:spid="_x0000_s1026" style="position:absolute;margin-left:-53.4pt;margin-top:-42.2pt;width:552.4pt;height:791.9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" filled="f" strokecolor="#1f497d [3215]" strokeweight="4.5pt">
                <w10:wrap anchorx="margin"/>
              </v:rect>
            </w:pict>
          </mc:Fallback>
        </mc:AlternateContent>
      </w:r>
      <w:r w:rsidR="000B3839" w:rsidRPr="0061694F">
        <w:rPr>
          <w:rFonts w:cstheme="minorHAnsi"/>
          <w:b/>
        </w:rPr>
        <w:t>Intent</w:t>
      </w:r>
      <w:r w:rsidR="000B3839" w:rsidRPr="0061694F">
        <w:rPr>
          <w:rFonts w:cstheme="minorHAnsi"/>
          <w:b/>
          <w:bdr w:val="none" w:sz="0" w:space="0" w:color="auto" w:frame="1"/>
          <w:lang w:eastAsia="en-GB"/>
        </w:rPr>
        <w:t> </w:t>
      </w:r>
    </w:p>
    <w:bookmarkEnd w:id="0"/>
    <w:p w14:paraId="7B1534B4" w14:textId="77777777" w:rsidR="000B3839" w:rsidRDefault="000B3839" w:rsidP="00025CEB">
      <w:pPr>
        <w:spacing w:before="120"/>
        <w:rPr>
          <w:rFonts w:ascii="Comic Sans MS" w:hAnsi="Comic Sans MS"/>
          <w:sz w:val="24"/>
          <w:szCs w:val="24"/>
        </w:rPr>
      </w:pPr>
    </w:p>
    <w:p w14:paraId="7793DB44" w14:textId="77777777" w:rsidR="00025CEB" w:rsidRPr="00025CEB" w:rsidRDefault="00025CEB" w:rsidP="00025CEB">
      <w:pPr>
        <w:spacing w:before="120"/>
        <w:rPr>
          <w:rFonts w:ascii="Comic Sans MS" w:hAnsi="Comic Sans MS"/>
          <w:sz w:val="24"/>
          <w:szCs w:val="24"/>
        </w:rPr>
      </w:pPr>
      <w:r w:rsidRPr="00025CEB">
        <w:rPr>
          <w:rFonts w:ascii="Comic Sans MS" w:hAnsi="Comic Sans MS"/>
          <w:sz w:val="24"/>
          <w:szCs w:val="24"/>
        </w:rPr>
        <w:t xml:space="preserve">The programme is for: </w:t>
      </w:r>
    </w:p>
    <w:p w14:paraId="7E4FC5E5" w14:textId="77777777" w:rsidR="00D071E7" w:rsidRPr="003A487D" w:rsidRDefault="00025CEB" w:rsidP="00D071E7">
      <w:pPr>
        <w:pStyle w:val="ListParagraph"/>
        <w:numPr>
          <w:ilvl w:val="0"/>
          <w:numId w:val="1"/>
        </w:numPr>
        <w:spacing w:before="120" w:line="276" w:lineRule="auto"/>
        <w:rPr>
          <w:rFonts w:ascii="Comic Sans MS" w:hAnsi="Comic Sans MS"/>
          <w:color w:val="auto"/>
        </w:rPr>
      </w:pPr>
      <w:r w:rsidRPr="00025CEB">
        <w:rPr>
          <w:rFonts w:ascii="Comic Sans MS" w:hAnsi="Comic Sans MS"/>
          <w:color w:val="auto"/>
        </w:rPr>
        <w:t>pupils in Year R to Year 2 who are learning to read and write</w:t>
      </w:r>
    </w:p>
    <w:p w14:paraId="5567EEAE" w14:textId="77777777" w:rsidR="003A487D" w:rsidRDefault="003A487D" w:rsidP="003A487D">
      <w:pPr>
        <w:spacing w:before="120"/>
        <w:rPr>
          <w:rFonts w:ascii="Comic Sans MS" w:hAnsi="Comic Sans MS"/>
          <w:sz w:val="24"/>
        </w:rPr>
      </w:pPr>
      <w:r w:rsidRPr="00D071E7">
        <w:rPr>
          <w:rFonts w:ascii="Comic Sans MS" w:hAnsi="Comic Sans MS"/>
          <w:sz w:val="24"/>
        </w:rPr>
        <w:t>Using RWI, we aim to teach children to decode texts effortlessly so that they can put all their energy into comprehending what they read. With this, we hope that every child will grow to find pleasure and enjoyment through reading.</w:t>
      </w:r>
    </w:p>
    <w:p w14:paraId="0F3C793B" w14:textId="77777777" w:rsidR="003A487D" w:rsidRPr="003A487D" w:rsidRDefault="003A487D" w:rsidP="00D071E7">
      <w:pPr>
        <w:spacing w:before="120"/>
        <w:rPr>
          <w:rFonts w:ascii="Comic Sans MS" w:hAnsi="Comic Sans MS"/>
          <w:sz w:val="24"/>
        </w:rPr>
      </w:pPr>
      <w:r w:rsidRPr="00D071E7">
        <w:rPr>
          <w:rFonts w:ascii="Comic Sans MS" w:hAnsi="Comic Sans MS"/>
          <w:sz w:val="24"/>
        </w:rPr>
        <w:t xml:space="preserve">A sound understanding of phonics also supports children to spell effortlessly so that they can write fluently, accurately, and with confidence, focusing on the composition of their writing. </w:t>
      </w:r>
    </w:p>
    <w:p w14:paraId="1E03951E" w14:textId="77777777" w:rsidR="00D071E7" w:rsidRPr="00D071E7" w:rsidRDefault="00D071E7" w:rsidP="00D071E7">
      <w:pPr>
        <w:spacing w:before="120"/>
        <w:rPr>
          <w:rFonts w:ascii="Comic Sans MS" w:hAnsi="Comic Sans MS"/>
          <w:sz w:val="24"/>
        </w:rPr>
      </w:pPr>
      <w:r w:rsidRPr="00D071E7">
        <w:rPr>
          <w:rFonts w:ascii="Comic Sans MS" w:hAnsi="Comic Sans MS"/>
          <w:sz w:val="24"/>
        </w:rPr>
        <w:t xml:space="preserve">Through Read, Write Inc lessons children will: </w:t>
      </w:r>
    </w:p>
    <w:p w14:paraId="0A7C5AB9" w14:textId="77777777" w:rsidR="00025CEB" w:rsidRPr="00025CEB" w:rsidRDefault="00025CEB" w:rsidP="00025CEB">
      <w:pPr>
        <w:pStyle w:val="ListParagraph"/>
        <w:numPr>
          <w:ilvl w:val="0"/>
          <w:numId w:val="2"/>
        </w:numPr>
        <w:spacing w:before="120" w:line="276" w:lineRule="auto"/>
        <w:rPr>
          <w:rFonts w:ascii="Comic Sans MS" w:hAnsi="Comic Sans MS"/>
          <w:color w:val="auto"/>
        </w:rPr>
      </w:pPr>
      <w:r w:rsidRPr="00025CEB">
        <w:rPr>
          <w:rFonts w:ascii="Comic Sans MS" w:hAnsi="Comic Sans MS"/>
          <w:color w:val="auto"/>
        </w:rPr>
        <w:t>decode letter-sound correspondences quickly and effortlessly, using their phonic knowledge and skills</w:t>
      </w:r>
    </w:p>
    <w:p w14:paraId="5FB10EDF" w14:textId="77777777" w:rsidR="00025CEB" w:rsidRPr="00025CEB" w:rsidRDefault="00025CEB" w:rsidP="00025CEB">
      <w:pPr>
        <w:pStyle w:val="ListParagraph"/>
        <w:numPr>
          <w:ilvl w:val="0"/>
          <w:numId w:val="2"/>
        </w:numPr>
        <w:spacing w:before="120" w:line="276" w:lineRule="auto"/>
        <w:rPr>
          <w:rFonts w:ascii="Comic Sans MS" w:hAnsi="Comic Sans MS"/>
          <w:color w:val="auto"/>
        </w:rPr>
      </w:pPr>
      <w:r w:rsidRPr="00025CEB">
        <w:rPr>
          <w:rFonts w:ascii="Comic Sans MS" w:hAnsi="Comic Sans MS"/>
          <w:color w:val="auto"/>
        </w:rPr>
        <w:t>read ‘tricky’ words on sight</w:t>
      </w:r>
    </w:p>
    <w:p w14:paraId="26946C89" w14:textId="77777777" w:rsidR="00025CEB" w:rsidRPr="00025CEB" w:rsidRDefault="00025CEB" w:rsidP="00025CEB">
      <w:pPr>
        <w:pStyle w:val="ListParagraph"/>
        <w:numPr>
          <w:ilvl w:val="0"/>
          <w:numId w:val="2"/>
        </w:numPr>
        <w:spacing w:before="120" w:line="276" w:lineRule="auto"/>
        <w:rPr>
          <w:rFonts w:ascii="Comic Sans MS" w:hAnsi="Comic Sans MS"/>
          <w:color w:val="auto"/>
        </w:rPr>
      </w:pPr>
      <w:r w:rsidRPr="00025CEB">
        <w:rPr>
          <w:rFonts w:ascii="Comic Sans MS" w:hAnsi="Comic Sans MS"/>
          <w:color w:val="auto"/>
        </w:rPr>
        <w:t>understand what they read</w:t>
      </w:r>
    </w:p>
    <w:p w14:paraId="27149059" w14:textId="77777777" w:rsidR="00025CEB" w:rsidRPr="00025CEB" w:rsidRDefault="00025CEB" w:rsidP="00025CEB">
      <w:pPr>
        <w:pStyle w:val="ListParagraph"/>
        <w:numPr>
          <w:ilvl w:val="0"/>
          <w:numId w:val="2"/>
        </w:numPr>
        <w:spacing w:before="120" w:line="276" w:lineRule="auto"/>
        <w:rPr>
          <w:rFonts w:ascii="Comic Sans MS" w:hAnsi="Comic Sans MS"/>
          <w:color w:val="auto"/>
        </w:rPr>
      </w:pPr>
      <w:r w:rsidRPr="00025CEB">
        <w:rPr>
          <w:rFonts w:ascii="Comic Sans MS" w:hAnsi="Comic Sans MS"/>
          <w:color w:val="auto"/>
        </w:rPr>
        <w:t>read aloud with fluency and expression</w:t>
      </w:r>
    </w:p>
    <w:p w14:paraId="5AF2723C" w14:textId="77777777" w:rsidR="00025CEB" w:rsidRPr="00025CEB" w:rsidRDefault="00025CEB" w:rsidP="00025CEB">
      <w:pPr>
        <w:pStyle w:val="ListParagraph"/>
        <w:numPr>
          <w:ilvl w:val="0"/>
          <w:numId w:val="3"/>
        </w:numPr>
        <w:spacing w:before="120" w:line="276" w:lineRule="auto"/>
        <w:rPr>
          <w:rFonts w:ascii="Comic Sans MS" w:hAnsi="Comic Sans MS"/>
          <w:color w:val="auto"/>
        </w:rPr>
      </w:pPr>
      <w:r w:rsidRPr="00025CEB">
        <w:rPr>
          <w:rFonts w:ascii="Comic Sans MS" w:hAnsi="Comic Sans MS"/>
          <w:color w:val="auto"/>
        </w:rPr>
        <w:t>write confidently, with a strong focus on vocabulary and grammar</w:t>
      </w:r>
    </w:p>
    <w:p w14:paraId="221541B7" w14:textId="77777777" w:rsidR="00025CEB" w:rsidRPr="00025CEB" w:rsidRDefault="00025CEB" w:rsidP="00025CEB">
      <w:pPr>
        <w:pStyle w:val="ListParagraph"/>
        <w:numPr>
          <w:ilvl w:val="0"/>
          <w:numId w:val="3"/>
        </w:numPr>
        <w:spacing w:before="120" w:line="276" w:lineRule="auto"/>
        <w:rPr>
          <w:rFonts w:ascii="Comic Sans MS" w:hAnsi="Comic Sans MS"/>
          <w:color w:val="auto"/>
        </w:rPr>
      </w:pPr>
      <w:r w:rsidRPr="00025CEB">
        <w:rPr>
          <w:rFonts w:ascii="Comic Sans MS" w:hAnsi="Comic Sans MS"/>
          <w:color w:val="auto"/>
        </w:rPr>
        <w:t>spell quickly and easily by segmenting the sounds in words</w:t>
      </w:r>
    </w:p>
    <w:p w14:paraId="2486BBC2" w14:textId="77777777" w:rsidR="00025CEB" w:rsidRDefault="00025CEB" w:rsidP="00025CEB">
      <w:pPr>
        <w:pStyle w:val="ListParagraph"/>
        <w:numPr>
          <w:ilvl w:val="0"/>
          <w:numId w:val="3"/>
        </w:numPr>
        <w:spacing w:before="120" w:line="276" w:lineRule="auto"/>
        <w:rPr>
          <w:rFonts w:ascii="Comic Sans MS" w:hAnsi="Comic Sans MS"/>
          <w:color w:val="auto"/>
        </w:rPr>
      </w:pPr>
      <w:r w:rsidRPr="00025CEB">
        <w:rPr>
          <w:rFonts w:ascii="Comic Sans MS" w:hAnsi="Comic Sans MS"/>
          <w:color w:val="auto"/>
        </w:rPr>
        <w:t xml:space="preserve">acquire good handwriting. </w:t>
      </w:r>
    </w:p>
    <w:p w14:paraId="5FDDD6BE" w14:textId="77777777" w:rsidR="003A487D" w:rsidRDefault="003A487D" w:rsidP="003A487D">
      <w:pPr>
        <w:pStyle w:val="ListParagraph"/>
        <w:spacing w:before="120" w:line="276" w:lineRule="auto"/>
        <w:rPr>
          <w:rFonts w:ascii="Comic Sans MS" w:hAnsi="Comic Sans MS"/>
          <w:color w:val="auto"/>
        </w:rPr>
      </w:pPr>
    </w:p>
    <w:p w14:paraId="5C842BFC" w14:textId="77777777" w:rsidR="003A487D" w:rsidRPr="003A487D" w:rsidRDefault="003A487D" w:rsidP="003A487D">
      <w:pPr>
        <w:spacing w:before="120"/>
        <w:rPr>
          <w:rFonts w:ascii="Comic Sans MS" w:hAnsi="Comic Sans MS"/>
        </w:rPr>
      </w:pPr>
      <w:r w:rsidRPr="003A487D">
        <w:rPr>
          <w:rFonts w:ascii="Comic Sans MS" w:hAnsi="Comic Sans MS"/>
        </w:rPr>
        <w:t>In addition, we teach pupils to work effectively with a partner to explain and consolidate what they are learning. This provides the teacher with opportunities to assess learning and to pick up on difficulties, such as pupils’ poor articulation, or problems with blending or alphabetic code knowledge.</w:t>
      </w:r>
    </w:p>
    <w:p w14:paraId="55985124" w14:textId="77777777" w:rsidR="003A487D" w:rsidRDefault="003A487D" w:rsidP="003A487D">
      <w:pPr>
        <w:spacing w:before="120"/>
        <w:rPr>
          <w:rFonts w:ascii="Comic Sans MS" w:hAnsi="Comic Sans MS"/>
        </w:rPr>
      </w:pPr>
    </w:p>
    <w:p w14:paraId="4F6DAFD0" w14:textId="77777777" w:rsidR="0051228A" w:rsidRDefault="0051228A" w:rsidP="003A487D">
      <w:pPr>
        <w:spacing w:before="120"/>
        <w:rPr>
          <w:rFonts w:ascii="Comic Sans MS" w:hAnsi="Comic Sans MS"/>
        </w:rPr>
      </w:pPr>
    </w:p>
    <w:p w14:paraId="3DFEA152" w14:textId="77777777" w:rsidR="0051228A" w:rsidRDefault="0051228A" w:rsidP="003A487D">
      <w:pPr>
        <w:spacing w:before="120"/>
        <w:rPr>
          <w:rFonts w:ascii="Comic Sans MS" w:hAnsi="Comic Sans MS"/>
        </w:rPr>
      </w:pPr>
    </w:p>
    <w:bookmarkStart w:id="1" w:name="_Hlk150333972"/>
    <w:p w14:paraId="6C7F89B3" w14:textId="77777777" w:rsidR="003A487D" w:rsidRPr="003A487D" w:rsidRDefault="006B6FF3" w:rsidP="003A487D">
      <w:pPr>
        <w:pStyle w:val="IntenseQuote"/>
        <w:ind w:left="720"/>
        <w:rPr>
          <w:rFonts w:cstheme="minorHAnsi"/>
          <w:b/>
          <w:bdr w:val="none" w:sz="0" w:space="0" w:color="auto" w:frame="1"/>
          <w:lang w:eastAsia="en-GB"/>
        </w:rPr>
      </w:pPr>
      <w:r>
        <w:rPr>
          <w:rFonts w:ascii="Comic Sans MS" w:hAnsi="Comic Sans MS"/>
          <w:b/>
          <w:noProof/>
          <w:sz w:val="28"/>
          <w:szCs w:val="28"/>
          <w:u w:val="single"/>
        </w:rPr>
        <w:lastRenderedPageBreak/>
        <mc:AlternateContent>
          <mc:Choice Requires="wps">
            <w:drawing>
              <wp:anchor distT="0" distB="0" distL="114300" distR="114300" simplePos="0" relativeHeight="251668480" behindDoc="0" locked="0" layoutInCell="1" allowOverlap="1" wp14:anchorId="38BFC4DB" wp14:editId="2FEFE29F">
                <wp:simplePos x="0" y="0"/>
                <wp:positionH relativeFrom="margin">
                  <wp:posOffset>-677917</wp:posOffset>
                </wp:positionH>
                <wp:positionV relativeFrom="paragraph">
                  <wp:posOffset>-520262</wp:posOffset>
                </wp:positionV>
                <wp:extent cx="7046726" cy="10026869"/>
                <wp:effectExtent l="19050" t="19050" r="40005" b="31750"/>
                <wp:wrapNone/>
                <wp:docPr id="8" name="Rectangle 8"/>
                <wp:cNvGraphicFramePr/>
                <a:graphic xmlns:a="http://schemas.openxmlformats.org/drawingml/2006/main">
                  <a:graphicData uri="http://schemas.microsoft.com/office/word/2010/wordprocessingShape">
                    <wps:wsp>
                      <wps:cNvSpPr/>
                      <wps:spPr>
                        <a:xfrm>
                          <a:off x="0" y="0"/>
                          <a:ext cx="7046726" cy="10026869"/>
                        </a:xfrm>
                        <a:prstGeom prst="rect">
                          <a:avLst/>
                        </a:prstGeom>
                        <a:noFill/>
                        <a:ln w="57150">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143821" id="Rectangle 8" o:spid="_x0000_s1026" style="position:absolute;margin-left:-53.4pt;margin-top:-40.95pt;width:554.85pt;height:789.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" filled="f" strokecolor="#1f497d [3215]" strokeweight="4.5pt">
                <w10:wrap anchorx="margin"/>
              </v:rect>
            </w:pict>
          </mc:Fallback>
        </mc:AlternateContent>
      </w:r>
      <w:r w:rsidR="003A487D" w:rsidRPr="0061694F">
        <w:rPr>
          <w:rFonts w:cstheme="minorHAnsi"/>
          <w:b/>
        </w:rPr>
        <w:t>Implementation</w:t>
      </w:r>
      <w:bookmarkEnd w:id="1"/>
    </w:p>
    <w:p w14:paraId="73D279BB" w14:textId="77777777" w:rsidR="003A487D" w:rsidRDefault="003A487D" w:rsidP="003A487D">
      <w:pPr>
        <w:spacing w:before="120"/>
        <w:rPr>
          <w:rFonts w:ascii="Comic Sans MS" w:hAnsi="Comic Sans MS"/>
          <w:sz w:val="24"/>
        </w:rPr>
      </w:pPr>
      <w:r w:rsidRPr="003A487D">
        <w:rPr>
          <w:rFonts w:ascii="Comic Sans MS" w:hAnsi="Comic Sans MS"/>
          <w:sz w:val="24"/>
        </w:rPr>
        <w:t xml:space="preserve">The RWI scheme advocates that phonics lessons should be delivered using the 5 Ps: </w:t>
      </w:r>
    </w:p>
    <w:p w14:paraId="6C94F5BD" w14:textId="77777777" w:rsidR="003A487D" w:rsidRDefault="003A487D" w:rsidP="003A487D">
      <w:pPr>
        <w:spacing w:after="0" w:line="240" w:lineRule="auto"/>
        <w:rPr>
          <w:rFonts w:ascii="Comic Sans MS" w:hAnsi="Comic Sans MS"/>
          <w:sz w:val="24"/>
        </w:rPr>
      </w:pPr>
      <w:r w:rsidRPr="003A487D">
        <w:rPr>
          <w:rFonts w:ascii="Comic Sans MS" w:hAnsi="Comic Sans MS"/>
          <w:sz w:val="24"/>
        </w:rPr>
        <w:t xml:space="preserve">• Pace – good pace is essential to the lesson </w:t>
      </w:r>
    </w:p>
    <w:p w14:paraId="29A448C6" w14:textId="77777777" w:rsidR="003A487D" w:rsidRDefault="003A487D" w:rsidP="003A487D">
      <w:pPr>
        <w:spacing w:after="0" w:line="240" w:lineRule="auto"/>
        <w:rPr>
          <w:rFonts w:ascii="Comic Sans MS" w:hAnsi="Comic Sans MS"/>
          <w:sz w:val="24"/>
        </w:rPr>
      </w:pPr>
      <w:r w:rsidRPr="003A487D">
        <w:rPr>
          <w:rFonts w:ascii="Comic Sans MS" w:hAnsi="Comic Sans MS"/>
          <w:sz w:val="24"/>
        </w:rPr>
        <w:t>• Praise/Positive Teaching – children learn more effectively in a positive climate • Purpose – every part of the lesson has a specific purpose</w:t>
      </w:r>
    </w:p>
    <w:p w14:paraId="1E88AA2D" w14:textId="77777777" w:rsidR="003A487D" w:rsidRDefault="003A487D" w:rsidP="0051228A">
      <w:pPr>
        <w:spacing w:before="120" w:after="0" w:line="240" w:lineRule="auto"/>
        <w:rPr>
          <w:rFonts w:ascii="Comic Sans MS" w:hAnsi="Comic Sans MS"/>
          <w:sz w:val="24"/>
        </w:rPr>
      </w:pPr>
      <w:r w:rsidRPr="003A487D">
        <w:rPr>
          <w:rFonts w:ascii="Comic Sans MS" w:hAnsi="Comic Sans MS"/>
          <w:sz w:val="24"/>
        </w:rPr>
        <w:t xml:space="preserve">• Participation - a strong feature of RWI lessons is partner work (based on research which states that 70% of learning comes from partner talk </w:t>
      </w:r>
    </w:p>
    <w:p w14:paraId="7BF53671" w14:textId="77777777" w:rsidR="003A487D" w:rsidRDefault="003A487D" w:rsidP="0051228A">
      <w:pPr>
        <w:spacing w:before="120" w:after="0" w:line="240" w:lineRule="auto"/>
        <w:rPr>
          <w:rFonts w:ascii="Comic Sans MS" w:hAnsi="Comic Sans MS"/>
          <w:sz w:val="24"/>
        </w:rPr>
      </w:pPr>
      <w:r w:rsidRPr="003A487D">
        <w:rPr>
          <w:rFonts w:ascii="Comic Sans MS" w:hAnsi="Comic Sans MS"/>
          <w:sz w:val="24"/>
        </w:rPr>
        <w:t>• Passion – this is a very prescriptive programme. It is the energy, enthusiasm and passion that group leaders put into the lesson that bring the teaching and learning to life!</w:t>
      </w:r>
    </w:p>
    <w:p w14:paraId="093692CD" w14:textId="77777777" w:rsidR="0051228A" w:rsidRDefault="0051228A" w:rsidP="0051228A">
      <w:pPr>
        <w:spacing w:before="120" w:after="0" w:line="240" w:lineRule="auto"/>
        <w:rPr>
          <w:rFonts w:ascii="Comic Sans MS" w:hAnsi="Comic Sans MS"/>
          <w:sz w:val="24"/>
        </w:rPr>
      </w:pPr>
    </w:p>
    <w:p w14:paraId="0DAA7ECB" w14:textId="77777777" w:rsidR="003A487D" w:rsidRPr="003A487D" w:rsidRDefault="003A487D" w:rsidP="003A487D">
      <w:pPr>
        <w:spacing w:before="120"/>
        <w:rPr>
          <w:rFonts w:ascii="Comic Sans MS" w:hAnsi="Comic Sans MS"/>
          <w:b/>
          <w:sz w:val="24"/>
          <w:u w:val="single"/>
        </w:rPr>
      </w:pPr>
      <w:r w:rsidRPr="003A487D">
        <w:rPr>
          <w:rFonts w:ascii="Comic Sans MS" w:hAnsi="Comic Sans MS"/>
          <w:b/>
          <w:sz w:val="24"/>
          <w:u w:val="single"/>
        </w:rPr>
        <w:t xml:space="preserve">Groupings </w:t>
      </w:r>
    </w:p>
    <w:p w14:paraId="60CEEDB0" w14:textId="0899F17F" w:rsidR="003A487D" w:rsidRPr="003A487D" w:rsidRDefault="003A487D" w:rsidP="00025CEB">
      <w:pPr>
        <w:spacing w:before="120"/>
        <w:rPr>
          <w:rFonts w:ascii="Comic Sans MS" w:hAnsi="Comic Sans MS"/>
          <w:sz w:val="28"/>
        </w:rPr>
      </w:pPr>
      <w:r w:rsidRPr="003A487D">
        <w:rPr>
          <w:rFonts w:ascii="Comic Sans MS" w:hAnsi="Comic Sans MS"/>
          <w:sz w:val="24"/>
        </w:rPr>
        <w:t xml:space="preserve">Pupils work within ability groups across </w:t>
      </w:r>
      <w:r>
        <w:rPr>
          <w:rFonts w:ascii="Comic Sans MS" w:hAnsi="Comic Sans MS"/>
          <w:sz w:val="24"/>
        </w:rPr>
        <w:t>EY</w:t>
      </w:r>
      <w:r w:rsidRPr="003A487D">
        <w:rPr>
          <w:rFonts w:ascii="Comic Sans MS" w:hAnsi="Comic Sans MS"/>
          <w:sz w:val="24"/>
        </w:rPr>
        <w:t>FS, Years 1 and 2, and smaller groups in Year 3, 4</w:t>
      </w:r>
      <w:r w:rsidR="00D2795F">
        <w:rPr>
          <w:rFonts w:ascii="Comic Sans MS" w:hAnsi="Comic Sans MS"/>
          <w:sz w:val="24"/>
        </w:rPr>
        <w:t>,</w:t>
      </w:r>
      <w:r w:rsidRPr="003A487D">
        <w:rPr>
          <w:rFonts w:ascii="Comic Sans MS" w:hAnsi="Comic Sans MS"/>
          <w:sz w:val="24"/>
        </w:rPr>
        <w:t xml:space="preserve"> 5 and 6 where needed. Ability groups are organised using on-going assessments carried out every half term. The reading leader will group the children in light of the outcomes of the individual assessments. Less able children will be placed into small groups, where possible. Struggling readers and those at risk of falling behind are taught by the most skilled members of staff.</w:t>
      </w:r>
    </w:p>
    <w:p w14:paraId="7D815EC3" w14:textId="77777777" w:rsidR="003A487D" w:rsidRDefault="00025CEB" w:rsidP="00025CEB">
      <w:pPr>
        <w:spacing w:before="120"/>
        <w:rPr>
          <w:rFonts w:ascii="Comic Sans MS" w:hAnsi="Comic Sans MS"/>
          <w:sz w:val="24"/>
          <w:szCs w:val="24"/>
        </w:rPr>
      </w:pPr>
      <w:r w:rsidRPr="00025CEB">
        <w:rPr>
          <w:rFonts w:ascii="Comic Sans MS" w:hAnsi="Comic Sans MS"/>
          <w:sz w:val="24"/>
          <w:szCs w:val="24"/>
        </w:rPr>
        <w:t>We group pupils homogeneously, according to their progress in reading rather than their writing. This is because it is known that pupils’ progress in writing will lag behind progress in reading, especially for those whose motor skills are less well developed.</w:t>
      </w:r>
    </w:p>
    <w:p w14:paraId="671D5945" w14:textId="77777777" w:rsidR="0051228A" w:rsidRPr="00025CEB" w:rsidRDefault="0051228A" w:rsidP="00025CEB">
      <w:pPr>
        <w:spacing w:before="120"/>
        <w:rPr>
          <w:rFonts w:ascii="Comic Sans MS" w:hAnsi="Comic Sans MS"/>
          <w:sz w:val="24"/>
          <w:szCs w:val="24"/>
        </w:rPr>
      </w:pPr>
    </w:p>
    <w:p w14:paraId="6BF6A4C6" w14:textId="77777777" w:rsidR="00025CEB" w:rsidRPr="00025CEB" w:rsidRDefault="00025CEB" w:rsidP="00025CEB">
      <w:pPr>
        <w:spacing w:before="120"/>
        <w:rPr>
          <w:rFonts w:ascii="Comic Sans MS" w:hAnsi="Comic Sans MS"/>
          <w:sz w:val="24"/>
          <w:szCs w:val="24"/>
        </w:rPr>
      </w:pPr>
      <w:r w:rsidRPr="00025CEB">
        <w:rPr>
          <w:rFonts w:ascii="Comic Sans MS" w:hAnsi="Comic Sans MS"/>
          <w:sz w:val="24"/>
          <w:szCs w:val="24"/>
        </w:rPr>
        <w:t xml:space="preserve">In Year R we emphasise the alphabetic code. The pupils rapidly learn sounds and the letter or groups of letters they need to represent them. Simple mnemonics help them to grasp this quickly. This is especially useful for pupils at risk of making slower progress. This learning is consolidated daily. Pupils have frequent practice in reading high frequency words with irregular spellings – ‘tricky words’. </w:t>
      </w:r>
    </w:p>
    <w:p w14:paraId="701C31AB" w14:textId="77777777" w:rsidR="00025CEB" w:rsidRPr="00025CEB" w:rsidRDefault="009A29D2" w:rsidP="00025CEB">
      <w:pPr>
        <w:spacing w:before="120"/>
        <w:rPr>
          <w:rFonts w:ascii="Comic Sans MS" w:hAnsi="Comic Sans MS"/>
          <w:sz w:val="24"/>
          <w:szCs w:val="24"/>
        </w:rPr>
      </w:pPr>
      <w:r>
        <w:rPr>
          <w:rFonts w:ascii="Comic Sans MS" w:hAnsi="Comic Sans MS"/>
          <w:b/>
          <w:noProof/>
          <w:sz w:val="28"/>
          <w:szCs w:val="28"/>
          <w:u w:val="single"/>
        </w:rPr>
        <w:lastRenderedPageBreak/>
        <mc:AlternateContent>
          <mc:Choice Requires="wps">
            <w:drawing>
              <wp:anchor distT="0" distB="0" distL="114300" distR="114300" simplePos="0" relativeHeight="251670528" behindDoc="0" locked="0" layoutInCell="1" allowOverlap="1" wp14:anchorId="20D5B82B" wp14:editId="42070B42">
                <wp:simplePos x="0" y="0"/>
                <wp:positionH relativeFrom="page">
                  <wp:posOffset>220717</wp:posOffset>
                </wp:positionH>
                <wp:positionV relativeFrom="paragraph">
                  <wp:posOffset>-567559</wp:posOffset>
                </wp:positionV>
                <wp:extent cx="7141780" cy="9995119"/>
                <wp:effectExtent l="19050" t="19050" r="40640" b="44450"/>
                <wp:wrapNone/>
                <wp:docPr id="9" name="Rectangle 9"/>
                <wp:cNvGraphicFramePr/>
                <a:graphic xmlns:a="http://schemas.openxmlformats.org/drawingml/2006/main">
                  <a:graphicData uri="http://schemas.microsoft.com/office/word/2010/wordprocessingShape">
                    <wps:wsp>
                      <wps:cNvSpPr/>
                      <wps:spPr>
                        <a:xfrm>
                          <a:off x="0" y="0"/>
                          <a:ext cx="7141780" cy="9995119"/>
                        </a:xfrm>
                        <a:prstGeom prst="rect">
                          <a:avLst/>
                        </a:prstGeom>
                        <a:noFill/>
                        <a:ln w="57150">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70C7C9" id="Rectangle 9" o:spid="_x0000_s1026" style="position:absolute;margin-left:17.4pt;margin-top:-44.7pt;width:562.35pt;height:787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" filled="f" strokecolor="#1f497d [3215]" strokeweight="4.5pt">
                <w10:wrap anchorx="page"/>
              </v:rect>
            </w:pict>
          </mc:Fallback>
        </mc:AlternateContent>
      </w:r>
      <w:r w:rsidR="00025CEB" w:rsidRPr="00025CEB">
        <w:rPr>
          <w:rFonts w:ascii="Comic Sans MS" w:hAnsi="Comic Sans MS"/>
          <w:sz w:val="24"/>
          <w:szCs w:val="24"/>
        </w:rPr>
        <w:t xml:space="preserve">We make sure that pupils read books that are closely matched to their increasing knowledge of phonics and the ‘tricky words’. This is so that, early on, they experience success and gain confidence that they are readers. Re-reading and discussing these books with the teacher </w:t>
      </w:r>
      <w:proofErr w:type="gramStart"/>
      <w:r w:rsidR="00025CEB" w:rsidRPr="00025CEB">
        <w:rPr>
          <w:rFonts w:ascii="Comic Sans MS" w:hAnsi="Comic Sans MS"/>
          <w:sz w:val="24"/>
          <w:szCs w:val="24"/>
        </w:rPr>
        <w:t>supports</w:t>
      </w:r>
      <w:proofErr w:type="gramEnd"/>
      <w:r w:rsidR="00025CEB" w:rsidRPr="00025CEB">
        <w:rPr>
          <w:rFonts w:ascii="Comic Sans MS" w:hAnsi="Comic Sans MS"/>
          <w:sz w:val="24"/>
          <w:szCs w:val="24"/>
        </w:rPr>
        <w:t xml:space="preserve"> their increasingly fluent decoding. </w:t>
      </w:r>
    </w:p>
    <w:p w14:paraId="04AA6323" w14:textId="77777777" w:rsidR="00025CEB" w:rsidRPr="00025CEB" w:rsidRDefault="00025CEB" w:rsidP="00025CEB">
      <w:pPr>
        <w:rPr>
          <w:rFonts w:ascii="Comic Sans MS" w:hAnsi="Comic Sans MS"/>
          <w:sz w:val="24"/>
          <w:szCs w:val="24"/>
        </w:rPr>
      </w:pPr>
      <w:r w:rsidRPr="00025CEB">
        <w:rPr>
          <w:rFonts w:ascii="Comic Sans MS" w:hAnsi="Comic Sans MS"/>
          <w:sz w:val="24"/>
          <w:szCs w:val="24"/>
        </w:rPr>
        <w:t>Alongside this, the teachers read a wide range of stories, poetry and non-fiction to pupils; they are soon able to read these texts for themselves.</w:t>
      </w:r>
    </w:p>
    <w:p w14:paraId="17A9EC7D" w14:textId="77777777" w:rsidR="00025CEB" w:rsidRPr="00025CEB" w:rsidRDefault="00025CEB" w:rsidP="00025CEB">
      <w:pPr>
        <w:spacing w:before="120"/>
        <w:rPr>
          <w:rFonts w:ascii="Comic Sans MS" w:hAnsi="Comic Sans MS"/>
          <w:sz w:val="24"/>
          <w:szCs w:val="24"/>
        </w:rPr>
      </w:pPr>
      <w:r w:rsidRPr="00025CEB">
        <w:rPr>
          <w:rFonts w:ascii="Comic Sans MS" w:hAnsi="Comic Sans MS"/>
          <w:sz w:val="24"/>
          <w:szCs w:val="24"/>
        </w:rPr>
        <w:t>Embedding the alphabetic code early on means that pupils quickly learn to write simple words and sentences. We encourage them to compose each sentence aloud until they are confident to write independently. We make sure they write every day.</w:t>
      </w:r>
    </w:p>
    <w:p w14:paraId="6CE248C8" w14:textId="77777777" w:rsidR="00025CEB" w:rsidRPr="00025CEB" w:rsidRDefault="00025CEB" w:rsidP="00025CEB">
      <w:pPr>
        <w:spacing w:before="120"/>
        <w:rPr>
          <w:rFonts w:ascii="Comic Sans MS" w:hAnsi="Comic Sans MS"/>
          <w:sz w:val="24"/>
          <w:szCs w:val="24"/>
        </w:rPr>
      </w:pPr>
      <w:r w:rsidRPr="00025CEB">
        <w:rPr>
          <w:rFonts w:ascii="Comic Sans MS" w:hAnsi="Comic Sans MS"/>
          <w:sz w:val="24"/>
          <w:szCs w:val="24"/>
        </w:rPr>
        <w:t>Pupils write at the level of their spelling knowledge, that is, they use their knowledge of the alphabetic code and the tricky words they have learnt. They can soon spell more complex words confidently and accurately. The quality of the vocabulary they use in their writing reflects the language they have heard in the books the teacher has read to them; they have also discussed what the words mean.</w:t>
      </w:r>
    </w:p>
    <w:p w14:paraId="400F0489" w14:textId="77777777" w:rsidR="00025CEB" w:rsidRDefault="00025CEB" w:rsidP="00025CEB">
      <w:pPr>
        <w:spacing w:before="120"/>
        <w:rPr>
          <w:rFonts w:ascii="Comic Sans MS" w:hAnsi="Comic Sans MS"/>
          <w:sz w:val="24"/>
          <w:szCs w:val="24"/>
        </w:rPr>
      </w:pPr>
      <w:r w:rsidRPr="00025CEB">
        <w:rPr>
          <w:rFonts w:ascii="Comic Sans MS" w:hAnsi="Comic Sans MS"/>
          <w:sz w:val="24"/>
          <w:szCs w:val="24"/>
        </w:rPr>
        <w:t xml:space="preserve">Our aim is for pupils to complete the phonics programme as quickly as possible. The sooner they complete it, the sooner they will be able to choose books to read at their own interest and comprehension level. </w:t>
      </w:r>
    </w:p>
    <w:p w14:paraId="1B2DDA8E" w14:textId="77777777" w:rsidR="003A487D" w:rsidRDefault="003A487D" w:rsidP="00025CEB">
      <w:pPr>
        <w:spacing w:before="120"/>
        <w:rPr>
          <w:rFonts w:ascii="Comic Sans MS" w:hAnsi="Comic Sans MS"/>
          <w:sz w:val="24"/>
          <w:szCs w:val="24"/>
        </w:rPr>
      </w:pPr>
    </w:p>
    <w:p w14:paraId="49264ACF" w14:textId="77777777" w:rsidR="003A487D" w:rsidRPr="0061694F" w:rsidRDefault="003A487D" w:rsidP="003A487D">
      <w:pPr>
        <w:pStyle w:val="IntenseQuote"/>
        <w:ind w:left="720"/>
        <w:rPr>
          <w:rFonts w:cstheme="minorHAnsi"/>
          <w:b/>
          <w:bdr w:val="none" w:sz="0" w:space="0" w:color="auto" w:frame="1"/>
          <w:lang w:eastAsia="en-GB"/>
        </w:rPr>
      </w:pPr>
      <w:bookmarkStart w:id="2" w:name="_Hlk150333996"/>
      <w:r>
        <w:rPr>
          <w:rFonts w:cstheme="minorHAnsi"/>
          <w:b/>
        </w:rPr>
        <w:t>Impact</w:t>
      </w:r>
    </w:p>
    <w:bookmarkEnd w:id="2"/>
    <w:p w14:paraId="5D10BD24" w14:textId="77777777" w:rsidR="0051228A" w:rsidRPr="0051228A" w:rsidRDefault="0051228A" w:rsidP="00025CEB">
      <w:pPr>
        <w:spacing w:before="120"/>
        <w:rPr>
          <w:rFonts w:ascii="Comic Sans MS" w:hAnsi="Comic Sans MS"/>
          <w:b/>
          <w:sz w:val="24"/>
          <w:u w:val="single"/>
        </w:rPr>
      </w:pPr>
      <w:r w:rsidRPr="0051228A">
        <w:rPr>
          <w:rFonts w:ascii="Comic Sans MS" w:hAnsi="Comic Sans MS"/>
          <w:b/>
          <w:sz w:val="24"/>
          <w:u w:val="single"/>
        </w:rPr>
        <w:t xml:space="preserve">Interventions </w:t>
      </w:r>
    </w:p>
    <w:p w14:paraId="6634F507" w14:textId="77777777" w:rsidR="003A487D" w:rsidRDefault="0051228A" w:rsidP="00025CEB">
      <w:pPr>
        <w:spacing w:before="120"/>
        <w:rPr>
          <w:rFonts w:ascii="Comic Sans MS" w:hAnsi="Comic Sans MS"/>
          <w:sz w:val="24"/>
        </w:rPr>
      </w:pPr>
      <w:r w:rsidRPr="0051228A">
        <w:rPr>
          <w:rFonts w:ascii="Comic Sans MS" w:hAnsi="Comic Sans MS"/>
          <w:sz w:val="24"/>
        </w:rPr>
        <w:t>Any child who is not making expected progress within RWI will be given additional 1:1 tutoring</w:t>
      </w:r>
      <w:r w:rsidR="003B73F9">
        <w:rPr>
          <w:rFonts w:ascii="Comic Sans MS" w:hAnsi="Comic Sans MS"/>
          <w:sz w:val="24"/>
        </w:rPr>
        <w:t>/small groups</w:t>
      </w:r>
      <w:r w:rsidRPr="0051228A">
        <w:rPr>
          <w:rFonts w:ascii="Comic Sans MS" w:hAnsi="Comic Sans MS"/>
          <w:sz w:val="24"/>
        </w:rPr>
        <w:t xml:space="preserve"> in phonics. Reading Leaders specify which children require which interventions based on half termly analysis of RWI assessments.</w:t>
      </w:r>
      <w:r>
        <w:rPr>
          <w:rFonts w:ascii="Comic Sans MS" w:hAnsi="Comic Sans MS"/>
          <w:sz w:val="24"/>
        </w:rPr>
        <w:t xml:space="preserve"> All members of staff in EYFS and KS1 are </w:t>
      </w:r>
      <w:proofErr w:type="spellStart"/>
      <w:r>
        <w:rPr>
          <w:rFonts w:ascii="Comic Sans MS" w:hAnsi="Comic Sans MS"/>
          <w:sz w:val="24"/>
        </w:rPr>
        <w:t>RWInc</w:t>
      </w:r>
      <w:proofErr w:type="spellEnd"/>
      <w:r>
        <w:rPr>
          <w:rFonts w:ascii="Comic Sans MS" w:hAnsi="Comic Sans MS"/>
          <w:sz w:val="24"/>
        </w:rPr>
        <w:t xml:space="preserve"> trained and certain KS2 teachers and TA’s. </w:t>
      </w:r>
    </w:p>
    <w:p w14:paraId="18A8FD6A" w14:textId="77777777" w:rsidR="0051228A" w:rsidRDefault="0051228A" w:rsidP="00025CEB">
      <w:pPr>
        <w:spacing w:before="120"/>
        <w:rPr>
          <w:rFonts w:ascii="Comic Sans MS" w:hAnsi="Comic Sans MS"/>
          <w:sz w:val="28"/>
          <w:szCs w:val="24"/>
        </w:rPr>
      </w:pPr>
    </w:p>
    <w:p w14:paraId="260E8641" w14:textId="77777777" w:rsidR="0051228A" w:rsidRPr="0051228A" w:rsidRDefault="009A29D2" w:rsidP="00025CEB">
      <w:pPr>
        <w:spacing w:before="120"/>
        <w:rPr>
          <w:rFonts w:ascii="Comic Sans MS" w:hAnsi="Comic Sans MS"/>
          <w:b/>
          <w:sz w:val="24"/>
          <w:u w:val="single"/>
        </w:rPr>
      </w:pPr>
      <w:r>
        <w:rPr>
          <w:rFonts w:ascii="Comic Sans MS" w:hAnsi="Comic Sans MS"/>
          <w:b/>
          <w:noProof/>
          <w:sz w:val="28"/>
          <w:szCs w:val="28"/>
          <w:u w:val="single"/>
        </w:rPr>
        <w:lastRenderedPageBreak/>
        <mc:AlternateContent>
          <mc:Choice Requires="wps">
            <w:drawing>
              <wp:anchor distT="0" distB="0" distL="114300" distR="114300" simplePos="0" relativeHeight="251672576" behindDoc="0" locked="0" layoutInCell="1" allowOverlap="1" wp14:anchorId="2347C150" wp14:editId="12CFE7D7">
                <wp:simplePos x="0" y="0"/>
                <wp:positionH relativeFrom="margin">
                  <wp:posOffset>-677917</wp:posOffset>
                </wp:positionH>
                <wp:positionV relativeFrom="paragraph">
                  <wp:posOffset>-488731</wp:posOffset>
                </wp:positionV>
                <wp:extent cx="7078717" cy="9916510"/>
                <wp:effectExtent l="19050" t="19050" r="46355" b="46990"/>
                <wp:wrapNone/>
                <wp:docPr id="10" name="Rectangle 10"/>
                <wp:cNvGraphicFramePr/>
                <a:graphic xmlns:a="http://schemas.openxmlformats.org/drawingml/2006/main">
                  <a:graphicData uri="http://schemas.microsoft.com/office/word/2010/wordprocessingShape">
                    <wps:wsp>
                      <wps:cNvSpPr/>
                      <wps:spPr>
                        <a:xfrm>
                          <a:off x="0" y="0"/>
                          <a:ext cx="7078717" cy="9916510"/>
                        </a:xfrm>
                        <a:prstGeom prst="rect">
                          <a:avLst/>
                        </a:prstGeom>
                        <a:noFill/>
                        <a:ln w="57150">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253144" id="Rectangle 10" o:spid="_x0000_s1026" style="position:absolute;margin-left:-53.4pt;margin-top:-38.5pt;width:557.4pt;height:780.8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" filled="f" strokecolor="#1f497d [3215]" strokeweight="4.5pt">
                <w10:wrap anchorx="margin"/>
              </v:rect>
            </w:pict>
          </mc:Fallback>
        </mc:AlternateContent>
      </w:r>
      <w:r w:rsidR="0051228A" w:rsidRPr="0051228A">
        <w:rPr>
          <w:rFonts w:ascii="Comic Sans MS" w:hAnsi="Comic Sans MS"/>
          <w:b/>
          <w:sz w:val="24"/>
          <w:u w:val="single"/>
        </w:rPr>
        <w:t xml:space="preserve">Inclusion </w:t>
      </w:r>
    </w:p>
    <w:p w14:paraId="16412EAD" w14:textId="77777777" w:rsidR="0051228A" w:rsidRPr="0051228A" w:rsidRDefault="0051228A" w:rsidP="00025CEB">
      <w:pPr>
        <w:spacing w:before="120"/>
        <w:rPr>
          <w:rFonts w:ascii="Comic Sans MS" w:hAnsi="Comic Sans MS"/>
          <w:sz w:val="32"/>
          <w:szCs w:val="24"/>
        </w:rPr>
      </w:pPr>
      <w:r w:rsidRPr="0051228A">
        <w:rPr>
          <w:rFonts w:ascii="Comic Sans MS" w:hAnsi="Comic Sans MS"/>
          <w:sz w:val="24"/>
        </w:rPr>
        <w:t>All Read Write Inc lessons are pitched at the appropriate level for the ne</w:t>
      </w:r>
      <w:r>
        <w:rPr>
          <w:rFonts w:ascii="Comic Sans MS" w:hAnsi="Comic Sans MS"/>
          <w:sz w:val="24"/>
        </w:rPr>
        <w:t>e</w:t>
      </w:r>
      <w:r w:rsidRPr="0051228A">
        <w:rPr>
          <w:rFonts w:ascii="Comic Sans MS" w:hAnsi="Comic Sans MS"/>
          <w:sz w:val="24"/>
        </w:rPr>
        <w:t>ds of the pupils in the group, as groupings are based on assessment of children’s prior phonics knowledge. For children with significant additional needs, smaller groups and/or 1:1 support is provided. The RWI scheme uses a combination of pictures and rhymes/phrases to support children to remember the sounds being taught, and the direct instruction format of the lessons further aids children with EAL and SEND to retain the learning.</w:t>
      </w:r>
    </w:p>
    <w:p w14:paraId="5DA86C20" w14:textId="77777777" w:rsidR="0051228A" w:rsidRPr="0051228A" w:rsidRDefault="0051228A" w:rsidP="00025CEB">
      <w:pPr>
        <w:spacing w:before="120"/>
        <w:rPr>
          <w:rFonts w:ascii="Comic Sans MS" w:hAnsi="Comic Sans MS"/>
          <w:b/>
          <w:sz w:val="24"/>
          <w:u w:val="single"/>
        </w:rPr>
      </w:pPr>
      <w:r w:rsidRPr="0051228A">
        <w:rPr>
          <w:rFonts w:ascii="Comic Sans MS" w:hAnsi="Comic Sans MS"/>
          <w:b/>
          <w:sz w:val="24"/>
          <w:u w:val="single"/>
        </w:rPr>
        <w:t xml:space="preserve">Assessment </w:t>
      </w:r>
    </w:p>
    <w:p w14:paraId="2148FA31" w14:textId="77777777" w:rsidR="0051228A" w:rsidRDefault="0051228A" w:rsidP="00025CEB">
      <w:pPr>
        <w:spacing w:before="120"/>
        <w:rPr>
          <w:rFonts w:ascii="Comic Sans MS" w:hAnsi="Comic Sans MS"/>
          <w:sz w:val="24"/>
        </w:rPr>
      </w:pPr>
      <w:r w:rsidRPr="0051228A">
        <w:rPr>
          <w:rFonts w:ascii="Comic Sans MS" w:hAnsi="Comic Sans MS"/>
          <w:sz w:val="24"/>
        </w:rPr>
        <w:t>In addition to half termly Read Write Inc assessments, which assess the children’s ability to use the phonemes they have learned to decode both real and made up words, teachers use ongoing assessment for learning within RWI lessons to assess how well children:</w:t>
      </w:r>
    </w:p>
    <w:p w14:paraId="07B2F93B" w14:textId="77777777" w:rsidR="0051228A" w:rsidRDefault="0051228A" w:rsidP="0051228A">
      <w:pPr>
        <w:spacing w:after="0" w:line="240" w:lineRule="auto"/>
        <w:rPr>
          <w:rFonts w:ascii="Comic Sans MS" w:hAnsi="Comic Sans MS"/>
          <w:sz w:val="24"/>
        </w:rPr>
      </w:pPr>
      <w:r w:rsidRPr="0051228A">
        <w:rPr>
          <w:rFonts w:ascii="Comic Sans MS" w:hAnsi="Comic Sans MS"/>
          <w:sz w:val="24"/>
        </w:rPr>
        <w:t xml:space="preserve">• read the grapheme chart </w:t>
      </w:r>
    </w:p>
    <w:p w14:paraId="780FEE39" w14:textId="77777777" w:rsidR="0051228A" w:rsidRDefault="0051228A" w:rsidP="0051228A">
      <w:pPr>
        <w:spacing w:after="0" w:line="240" w:lineRule="auto"/>
        <w:rPr>
          <w:rFonts w:ascii="Comic Sans MS" w:hAnsi="Comic Sans MS"/>
          <w:sz w:val="24"/>
        </w:rPr>
      </w:pPr>
      <w:r w:rsidRPr="0051228A">
        <w:rPr>
          <w:rFonts w:ascii="Comic Sans MS" w:hAnsi="Comic Sans MS"/>
          <w:sz w:val="24"/>
        </w:rPr>
        <w:t xml:space="preserve">• read the green and red word lists </w:t>
      </w:r>
    </w:p>
    <w:p w14:paraId="1632FDD7" w14:textId="77777777" w:rsidR="0051228A" w:rsidRDefault="0051228A" w:rsidP="0051228A">
      <w:pPr>
        <w:spacing w:after="0" w:line="240" w:lineRule="auto"/>
        <w:rPr>
          <w:rFonts w:ascii="Comic Sans MS" w:hAnsi="Comic Sans MS"/>
          <w:sz w:val="24"/>
        </w:rPr>
      </w:pPr>
      <w:r w:rsidRPr="0051228A">
        <w:rPr>
          <w:rFonts w:ascii="Comic Sans MS" w:hAnsi="Comic Sans MS"/>
          <w:sz w:val="24"/>
        </w:rPr>
        <w:t xml:space="preserve">• decode the ditty/story </w:t>
      </w:r>
    </w:p>
    <w:p w14:paraId="3D40E1C5" w14:textId="77777777" w:rsidR="0051228A" w:rsidRDefault="0051228A" w:rsidP="0051228A">
      <w:pPr>
        <w:spacing w:after="0" w:line="240" w:lineRule="auto"/>
        <w:rPr>
          <w:rFonts w:ascii="Comic Sans MS" w:hAnsi="Comic Sans MS"/>
          <w:sz w:val="24"/>
        </w:rPr>
      </w:pPr>
      <w:r w:rsidRPr="0051228A">
        <w:rPr>
          <w:rFonts w:ascii="Comic Sans MS" w:hAnsi="Comic Sans MS"/>
          <w:sz w:val="24"/>
        </w:rPr>
        <w:t>• comprehend the story</w:t>
      </w:r>
    </w:p>
    <w:p w14:paraId="7D221309" w14:textId="77777777" w:rsidR="0051228A" w:rsidRDefault="0051228A" w:rsidP="0051228A">
      <w:pPr>
        <w:spacing w:after="0" w:line="240" w:lineRule="auto"/>
        <w:rPr>
          <w:rFonts w:ascii="Comic Sans MS" w:hAnsi="Comic Sans MS"/>
          <w:sz w:val="24"/>
        </w:rPr>
      </w:pPr>
    </w:p>
    <w:p w14:paraId="1F41439F" w14:textId="77777777" w:rsidR="0051228A" w:rsidRDefault="0051228A" w:rsidP="00025CEB">
      <w:pPr>
        <w:spacing w:before="120"/>
        <w:rPr>
          <w:rFonts w:ascii="Comic Sans MS" w:hAnsi="Comic Sans MS"/>
          <w:sz w:val="24"/>
          <w:szCs w:val="24"/>
          <w:u w:val="single"/>
        </w:rPr>
      </w:pPr>
      <w:r w:rsidRPr="0051228A">
        <w:rPr>
          <w:rFonts w:ascii="Comic Sans MS" w:hAnsi="Comic Sans MS"/>
          <w:sz w:val="24"/>
        </w:rPr>
        <w:t xml:space="preserve">If a child is making faster than expected progress, they may be reassessed before the end of half term, and depending on the outcome of the assessment, they may move up a group if it is deemed in their best interests. Children new to the school will be assessed within their first few days and placed in an appropriate ability group as soon as possible so that no learning time is lost. </w:t>
      </w:r>
    </w:p>
    <w:p w14:paraId="25CBEE46" w14:textId="77777777" w:rsidR="0051228A" w:rsidRPr="0051228A" w:rsidRDefault="0051228A" w:rsidP="00025CEB">
      <w:pPr>
        <w:spacing w:before="120"/>
        <w:rPr>
          <w:rFonts w:ascii="Comic Sans MS" w:hAnsi="Comic Sans MS"/>
          <w:b/>
          <w:sz w:val="24"/>
          <w:u w:val="single"/>
        </w:rPr>
      </w:pPr>
      <w:r w:rsidRPr="0051228A">
        <w:rPr>
          <w:rFonts w:ascii="Comic Sans MS" w:hAnsi="Comic Sans MS"/>
          <w:b/>
          <w:sz w:val="24"/>
          <w:u w:val="single"/>
        </w:rPr>
        <w:t xml:space="preserve">Monitoring, Review and CPD </w:t>
      </w:r>
    </w:p>
    <w:p w14:paraId="1B80C029" w14:textId="77777777" w:rsidR="0051228A" w:rsidRDefault="0051228A" w:rsidP="00025CEB">
      <w:pPr>
        <w:spacing w:before="120"/>
        <w:rPr>
          <w:rFonts w:ascii="Comic Sans MS" w:hAnsi="Comic Sans MS"/>
          <w:sz w:val="24"/>
        </w:rPr>
      </w:pPr>
      <w:r w:rsidRPr="0051228A">
        <w:rPr>
          <w:rFonts w:ascii="Comic Sans MS" w:hAnsi="Comic Sans MS"/>
          <w:sz w:val="24"/>
        </w:rPr>
        <w:t>The Reading Leader monitor</w:t>
      </w:r>
      <w:r>
        <w:rPr>
          <w:rFonts w:ascii="Comic Sans MS" w:hAnsi="Comic Sans MS"/>
          <w:sz w:val="24"/>
        </w:rPr>
        <w:t>s</w:t>
      </w:r>
      <w:r w:rsidRPr="0051228A">
        <w:rPr>
          <w:rFonts w:ascii="Comic Sans MS" w:hAnsi="Comic Sans MS"/>
          <w:sz w:val="24"/>
        </w:rPr>
        <w:t xml:space="preserve"> the teaching and learning of early reading skills through lesson visits,</w:t>
      </w:r>
      <w:r>
        <w:rPr>
          <w:rFonts w:ascii="Comic Sans MS" w:hAnsi="Comic Sans MS"/>
          <w:sz w:val="24"/>
        </w:rPr>
        <w:t xml:space="preserve"> coaching,</w:t>
      </w:r>
      <w:r w:rsidRPr="0051228A">
        <w:rPr>
          <w:rFonts w:ascii="Comic Sans MS" w:hAnsi="Comic Sans MS"/>
          <w:sz w:val="24"/>
        </w:rPr>
        <w:t xml:space="preserve"> analysis of half termly phonics assessments and monitoring of books. </w:t>
      </w:r>
    </w:p>
    <w:p w14:paraId="3558985F" w14:textId="77777777" w:rsidR="0051228A" w:rsidRDefault="0051228A" w:rsidP="00025CEB">
      <w:pPr>
        <w:spacing w:before="120"/>
        <w:rPr>
          <w:rFonts w:ascii="Comic Sans MS" w:hAnsi="Comic Sans MS"/>
          <w:sz w:val="24"/>
        </w:rPr>
      </w:pPr>
      <w:r w:rsidRPr="0051228A">
        <w:rPr>
          <w:rFonts w:ascii="Comic Sans MS" w:hAnsi="Comic Sans MS"/>
          <w:sz w:val="24"/>
        </w:rPr>
        <w:t xml:space="preserve">Staff training for Read, Write Inc includes: </w:t>
      </w:r>
    </w:p>
    <w:p w14:paraId="22DA4630" w14:textId="77777777" w:rsidR="0051228A" w:rsidRDefault="0051228A" w:rsidP="0051228A">
      <w:pPr>
        <w:spacing w:after="0" w:line="240" w:lineRule="auto"/>
        <w:rPr>
          <w:rFonts w:ascii="Comic Sans MS" w:hAnsi="Comic Sans MS"/>
          <w:sz w:val="24"/>
        </w:rPr>
      </w:pPr>
      <w:r w:rsidRPr="0051228A">
        <w:rPr>
          <w:rFonts w:ascii="Comic Sans MS" w:hAnsi="Comic Sans MS"/>
          <w:sz w:val="24"/>
        </w:rPr>
        <w:t>• Coaching sessions and modelled teaching from the Reading Leader</w:t>
      </w:r>
    </w:p>
    <w:p w14:paraId="2AC35277" w14:textId="77777777" w:rsidR="0051228A" w:rsidRPr="0051228A" w:rsidRDefault="0051228A" w:rsidP="0051228A">
      <w:pPr>
        <w:spacing w:after="0" w:line="240" w:lineRule="auto"/>
        <w:rPr>
          <w:rFonts w:ascii="Comic Sans MS" w:hAnsi="Comic Sans MS"/>
          <w:sz w:val="24"/>
        </w:rPr>
      </w:pPr>
      <w:r w:rsidRPr="0051228A">
        <w:rPr>
          <w:rFonts w:ascii="Comic Sans MS" w:hAnsi="Comic Sans MS"/>
          <w:sz w:val="24"/>
        </w:rPr>
        <w:t xml:space="preserve">• </w:t>
      </w:r>
      <w:r w:rsidRPr="0051228A">
        <w:rPr>
          <w:rFonts w:ascii="Comic Sans MS" w:hAnsi="Comic Sans MS"/>
        </w:rPr>
        <w:t>Regular practise sessions based on the coaching sessions</w:t>
      </w:r>
    </w:p>
    <w:p w14:paraId="223F6D75" w14:textId="77777777" w:rsidR="0051228A" w:rsidRDefault="0051228A" w:rsidP="0051228A">
      <w:pPr>
        <w:spacing w:after="0" w:line="240" w:lineRule="auto"/>
        <w:rPr>
          <w:rFonts w:ascii="Comic Sans MS" w:hAnsi="Comic Sans MS"/>
          <w:sz w:val="24"/>
        </w:rPr>
      </w:pPr>
      <w:r w:rsidRPr="0051228A">
        <w:rPr>
          <w:rFonts w:ascii="Comic Sans MS" w:hAnsi="Comic Sans MS"/>
          <w:sz w:val="24"/>
        </w:rPr>
        <w:t xml:space="preserve">• Whole school Read, Write Inc Development Days </w:t>
      </w:r>
    </w:p>
    <w:p w14:paraId="7656ED41" w14:textId="77777777" w:rsidR="0051228A" w:rsidRDefault="0051228A" w:rsidP="0051228A">
      <w:pPr>
        <w:spacing w:after="0" w:line="240" w:lineRule="auto"/>
        <w:rPr>
          <w:rFonts w:ascii="Comic Sans MS" w:hAnsi="Comic Sans MS"/>
          <w:sz w:val="24"/>
        </w:rPr>
      </w:pPr>
      <w:r w:rsidRPr="0051228A">
        <w:rPr>
          <w:rFonts w:ascii="Comic Sans MS" w:hAnsi="Comic Sans MS"/>
          <w:sz w:val="24"/>
        </w:rPr>
        <w:t xml:space="preserve">• </w:t>
      </w:r>
      <w:r>
        <w:rPr>
          <w:rFonts w:ascii="Comic Sans MS" w:hAnsi="Comic Sans MS"/>
          <w:sz w:val="24"/>
        </w:rPr>
        <w:t>One/t</w:t>
      </w:r>
      <w:r w:rsidRPr="0051228A">
        <w:rPr>
          <w:rFonts w:ascii="Comic Sans MS" w:hAnsi="Comic Sans MS"/>
          <w:sz w:val="24"/>
        </w:rPr>
        <w:t xml:space="preserve">wo days of RWI training for each new member of staff </w:t>
      </w:r>
    </w:p>
    <w:p w14:paraId="7FD8C8F3" w14:textId="77777777" w:rsidR="0051228A" w:rsidRDefault="0051228A" w:rsidP="0051228A">
      <w:pPr>
        <w:spacing w:after="0" w:line="240" w:lineRule="auto"/>
        <w:rPr>
          <w:rFonts w:ascii="Comic Sans MS" w:hAnsi="Comic Sans MS"/>
          <w:sz w:val="24"/>
        </w:rPr>
      </w:pPr>
    </w:p>
    <w:p w14:paraId="3AA219AC" w14:textId="77777777" w:rsidR="0051228A" w:rsidRDefault="009A29D2" w:rsidP="0051228A">
      <w:pPr>
        <w:spacing w:after="0" w:line="240" w:lineRule="auto"/>
        <w:rPr>
          <w:rFonts w:ascii="Comic Sans MS" w:hAnsi="Comic Sans MS"/>
          <w:sz w:val="24"/>
        </w:rPr>
      </w:pPr>
      <w:r>
        <w:rPr>
          <w:rFonts w:ascii="Comic Sans MS" w:hAnsi="Comic Sans MS"/>
          <w:b/>
          <w:noProof/>
          <w:sz w:val="28"/>
          <w:szCs w:val="28"/>
          <w:u w:val="single"/>
        </w:rPr>
        <w:lastRenderedPageBreak/>
        <mc:AlternateContent>
          <mc:Choice Requires="wps">
            <w:drawing>
              <wp:anchor distT="0" distB="0" distL="114300" distR="114300" simplePos="0" relativeHeight="251674624" behindDoc="0" locked="0" layoutInCell="1" allowOverlap="1" wp14:anchorId="4CFDEB69" wp14:editId="443CFFD9">
                <wp:simplePos x="0" y="0"/>
                <wp:positionH relativeFrom="margin">
                  <wp:align>center</wp:align>
                </wp:positionH>
                <wp:positionV relativeFrom="paragraph">
                  <wp:posOffset>-469156</wp:posOffset>
                </wp:positionV>
                <wp:extent cx="7078717" cy="9916510"/>
                <wp:effectExtent l="19050" t="19050" r="46355" b="46990"/>
                <wp:wrapNone/>
                <wp:docPr id="11" name="Rectangle 11"/>
                <wp:cNvGraphicFramePr/>
                <a:graphic xmlns:a="http://schemas.openxmlformats.org/drawingml/2006/main">
                  <a:graphicData uri="http://schemas.microsoft.com/office/word/2010/wordprocessingShape">
                    <wps:wsp>
                      <wps:cNvSpPr/>
                      <wps:spPr>
                        <a:xfrm>
                          <a:off x="0" y="0"/>
                          <a:ext cx="7078717" cy="9916510"/>
                        </a:xfrm>
                        <a:prstGeom prst="rect">
                          <a:avLst/>
                        </a:prstGeom>
                        <a:noFill/>
                        <a:ln w="57150">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390A47" id="Rectangle 11" o:spid="_x0000_s1026" style="position:absolute;margin-left:0;margin-top:-36.95pt;width:557.4pt;height:780.85pt;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" filled="f" strokecolor="#1f497d [3215]" strokeweight="4.5pt">
                <w10:wrap anchorx="margin"/>
              </v:rect>
            </w:pict>
          </mc:Fallback>
        </mc:AlternateContent>
      </w:r>
      <w:r w:rsidR="0051228A" w:rsidRPr="0051228A">
        <w:rPr>
          <w:rFonts w:ascii="Comic Sans MS" w:hAnsi="Comic Sans MS"/>
          <w:sz w:val="24"/>
        </w:rPr>
        <w:t xml:space="preserve">• Access to online RWI training materials including model lessons </w:t>
      </w:r>
    </w:p>
    <w:p w14:paraId="77BFBE03" w14:textId="77777777" w:rsidR="0051228A" w:rsidRPr="0051228A" w:rsidRDefault="0051228A" w:rsidP="0051228A">
      <w:pPr>
        <w:spacing w:after="0" w:line="240" w:lineRule="auto"/>
        <w:rPr>
          <w:rFonts w:ascii="Comic Sans MS" w:hAnsi="Comic Sans MS"/>
          <w:sz w:val="28"/>
          <w:szCs w:val="24"/>
          <w:u w:val="single"/>
        </w:rPr>
      </w:pPr>
      <w:r w:rsidRPr="0051228A">
        <w:rPr>
          <w:rFonts w:ascii="Comic Sans MS" w:hAnsi="Comic Sans MS"/>
          <w:sz w:val="24"/>
        </w:rPr>
        <w:t>• Provision of RWI Handbooks with lesson plans</w:t>
      </w:r>
    </w:p>
    <w:p w14:paraId="11E973D3" w14:textId="77777777" w:rsidR="0051228A" w:rsidRDefault="0051228A" w:rsidP="00025CEB">
      <w:pPr>
        <w:spacing w:before="120"/>
        <w:rPr>
          <w:rFonts w:ascii="Comic Sans MS" w:hAnsi="Comic Sans MS"/>
          <w:sz w:val="24"/>
          <w:szCs w:val="24"/>
          <w:u w:val="single"/>
        </w:rPr>
      </w:pPr>
    </w:p>
    <w:p w14:paraId="440D2D82" w14:textId="77777777" w:rsidR="00025CEB" w:rsidRPr="00025CEB" w:rsidRDefault="00025CEB" w:rsidP="00025CEB">
      <w:pPr>
        <w:spacing w:before="120"/>
        <w:rPr>
          <w:rFonts w:ascii="Comic Sans MS" w:hAnsi="Comic Sans MS"/>
          <w:sz w:val="24"/>
          <w:szCs w:val="24"/>
          <w:u w:val="single"/>
        </w:rPr>
      </w:pPr>
      <w:r w:rsidRPr="00025CEB">
        <w:rPr>
          <w:rFonts w:ascii="Comic Sans MS" w:hAnsi="Comic Sans MS"/>
          <w:sz w:val="24"/>
          <w:szCs w:val="24"/>
          <w:u w:val="single"/>
        </w:rPr>
        <w:t>Phonic Screening Check</w:t>
      </w:r>
    </w:p>
    <w:p w14:paraId="4897B57C" w14:textId="77777777" w:rsidR="00025CEB" w:rsidRPr="00025CEB" w:rsidRDefault="00025CEB" w:rsidP="00025CEB">
      <w:pPr>
        <w:rPr>
          <w:rFonts w:ascii="Comic Sans MS" w:hAnsi="Comic Sans MS"/>
          <w:sz w:val="24"/>
          <w:szCs w:val="24"/>
        </w:rPr>
      </w:pPr>
      <w:r w:rsidRPr="00025CEB">
        <w:rPr>
          <w:rFonts w:ascii="Comic Sans MS" w:hAnsi="Comic Sans MS"/>
          <w:sz w:val="24"/>
          <w:szCs w:val="24"/>
        </w:rPr>
        <w:t>All children in Year 1 undertake a statutory Phonics Screening Test in June alongside any children currently in Year 2 who failed the previous year. Results are communicated to parents in writing.</w:t>
      </w:r>
    </w:p>
    <w:p w14:paraId="7F1A270A" w14:textId="77777777" w:rsidR="00025CEB" w:rsidRDefault="00025CEB" w:rsidP="00025CEB">
      <w:pPr>
        <w:spacing w:before="120"/>
        <w:rPr>
          <w:rFonts w:ascii="Comic Sans MS" w:hAnsi="Comic Sans MS"/>
        </w:rPr>
      </w:pPr>
    </w:p>
    <w:p w14:paraId="2958B866" w14:textId="77777777" w:rsidR="00025CEB" w:rsidRDefault="00025CEB" w:rsidP="00025CEB">
      <w:pPr>
        <w:spacing w:before="120"/>
        <w:rPr>
          <w:rFonts w:ascii="Comic Sans MS" w:hAnsi="Comic Sans MS"/>
        </w:rPr>
      </w:pPr>
    </w:p>
    <w:p w14:paraId="4BA6EE01" w14:textId="77777777" w:rsidR="00025CEB" w:rsidRDefault="00025CEB" w:rsidP="00025CEB">
      <w:pPr>
        <w:ind w:firstLine="720"/>
      </w:pPr>
    </w:p>
    <w:p w14:paraId="5E058B1B" w14:textId="77777777" w:rsidR="00025CEB" w:rsidRPr="00025CEB" w:rsidRDefault="00025CEB" w:rsidP="00025CEB">
      <w:pPr>
        <w:ind w:firstLine="720"/>
      </w:pPr>
    </w:p>
    <w:sectPr w:rsidR="00025CEB" w:rsidRPr="00025CE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92BA8" w14:textId="77777777" w:rsidR="001B572C" w:rsidRDefault="001B572C" w:rsidP="001B572C">
      <w:pPr>
        <w:spacing w:after="0" w:line="240" w:lineRule="auto"/>
      </w:pPr>
      <w:r>
        <w:separator/>
      </w:r>
    </w:p>
  </w:endnote>
  <w:endnote w:type="continuationSeparator" w:id="0">
    <w:p w14:paraId="541C2568" w14:textId="77777777" w:rsidR="001B572C" w:rsidRDefault="001B572C" w:rsidP="001B57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3BDEF" w14:textId="77777777" w:rsidR="001B572C" w:rsidRPr="00290339" w:rsidRDefault="001B572C" w:rsidP="001B572C">
    <w:pPr>
      <w:pStyle w:val="Footer"/>
      <w:jc w:val="center"/>
      <w:rPr>
        <w:b/>
        <w:sz w:val="24"/>
      </w:rPr>
    </w:pPr>
    <w:r w:rsidRPr="00290339">
      <w:rPr>
        <w:b/>
        <w:sz w:val="24"/>
      </w:rPr>
      <w:t>Ambition, Achievement, Aspiration</w:t>
    </w:r>
  </w:p>
  <w:p w14:paraId="1C9A4A60" w14:textId="77777777" w:rsidR="001B572C" w:rsidRDefault="001B57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4ECE2" w14:textId="77777777" w:rsidR="001B572C" w:rsidRDefault="001B572C" w:rsidP="001B572C">
      <w:pPr>
        <w:spacing w:after="0" w:line="240" w:lineRule="auto"/>
      </w:pPr>
      <w:r>
        <w:separator/>
      </w:r>
    </w:p>
  </w:footnote>
  <w:footnote w:type="continuationSeparator" w:id="0">
    <w:p w14:paraId="5B4970AD" w14:textId="77777777" w:rsidR="001B572C" w:rsidRDefault="001B572C" w:rsidP="001B57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D4D4D"/>
    <w:multiLevelType w:val="hybridMultilevel"/>
    <w:tmpl w:val="9D1E0CE6"/>
    <w:lvl w:ilvl="0" w:tplc="27D0CD90">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6344E9"/>
    <w:multiLevelType w:val="hybridMultilevel"/>
    <w:tmpl w:val="C5DC1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D4D423F"/>
    <w:multiLevelType w:val="hybridMultilevel"/>
    <w:tmpl w:val="6052A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EE24A5"/>
    <w:multiLevelType w:val="hybridMultilevel"/>
    <w:tmpl w:val="3202E482"/>
    <w:lvl w:ilvl="0" w:tplc="27D0CD90">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317668">
    <w:abstractNumId w:val="1"/>
  </w:num>
  <w:num w:numId="2" w16cid:durableId="2015767942">
    <w:abstractNumId w:val="3"/>
  </w:num>
  <w:num w:numId="3" w16cid:durableId="1406604416">
    <w:abstractNumId w:val="0"/>
  </w:num>
  <w:num w:numId="4" w16cid:durableId="18749206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CEB"/>
    <w:rsid w:val="00025CEB"/>
    <w:rsid w:val="000B3839"/>
    <w:rsid w:val="001B572C"/>
    <w:rsid w:val="002A6ED6"/>
    <w:rsid w:val="002F297D"/>
    <w:rsid w:val="003A487D"/>
    <w:rsid w:val="003B73F9"/>
    <w:rsid w:val="0051228A"/>
    <w:rsid w:val="006B6FF3"/>
    <w:rsid w:val="006C793D"/>
    <w:rsid w:val="00983CDB"/>
    <w:rsid w:val="009A29D2"/>
    <w:rsid w:val="00AA579D"/>
    <w:rsid w:val="00AD4C58"/>
    <w:rsid w:val="00D071E7"/>
    <w:rsid w:val="00D2795F"/>
    <w:rsid w:val="00D57F71"/>
    <w:rsid w:val="00E76615"/>
    <w:rsid w:val="00F270AB"/>
    <w:rsid w:val="00F46A17"/>
    <w:rsid w:val="00F824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F33D7"/>
  <w15:chartTrackingRefBased/>
  <w15:docId w15:val="{E8283CF4-7B34-4353-8FCC-0A046B24A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5CEB"/>
    <w:pPr>
      <w:spacing w:after="0" w:line="240" w:lineRule="auto"/>
      <w:ind w:left="720"/>
      <w:contextualSpacing/>
    </w:pPr>
    <w:rPr>
      <w:rFonts w:ascii="Tahoma" w:eastAsia="Times New Roman" w:hAnsi="Tahoma" w:cs="Times New Roman"/>
      <w:color w:val="000000"/>
      <w:sz w:val="24"/>
      <w:szCs w:val="24"/>
    </w:rPr>
  </w:style>
  <w:style w:type="paragraph" w:styleId="IntenseQuote">
    <w:name w:val="Intense Quote"/>
    <w:basedOn w:val="Normal"/>
    <w:next w:val="Normal"/>
    <w:link w:val="IntenseQuoteChar"/>
    <w:uiPriority w:val="30"/>
    <w:qFormat/>
    <w:rsid w:val="000B3839"/>
    <w:pPr>
      <w:pBdr>
        <w:top w:val="single" w:sz="6" w:space="10" w:color="000000" w:themeColor="text1"/>
        <w:bottom w:val="single" w:sz="6" w:space="10" w:color="000000" w:themeColor="text1"/>
      </w:pBdr>
      <w:spacing w:before="360" w:after="360" w:line="259" w:lineRule="auto"/>
      <w:ind w:left="862" w:right="862"/>
      <w:jc w:val="center"/>
    </w:pPr>
    <w:rPr>
      <w:iCs/>
      <w:color w:val="000000" w:themeColor="text1"/>
      <w:spacing w:val="30"/>
      <w:sz w:val="40"/>
    </w:rPr>
  </w:style>
  <w:style w:type="character" w:customStyle="1" w:styleId="IntenseQuoteChar">
    <w:name w:val="Intense Quote Char"/>
    <w:basedOn w:val="DefaultParagraphFont"/>
    <w:link w:val="IntenseQuote"/>
    <w:uiPriority w:val="30"/>
    <w:rsid w:val="000B3839"/>
    <w:rPr>
      <w:iCs/>
      <w:color w:val="000000" w:themeColor="text1"/>
      <w:spacing w:val="30"/>
      <w:sz w:val="40"/>
    </w:rPr>
  </w:style>
  <w:style w:type="paragraph" w:styleId="Header">
    <w:name w:val="header"/>
    <w:basedOn w:val="Normal"/>
    <w:link w:val="HeaderChar"/>
    <w:uiPriority w:val="99"/>
    <w:unhideWhenUsed/>
    <w:rsid w:val="001B57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72C"/>
  </w:style>
  <w:style w:type="paragraph" w:styleId="Footer">
    <w:name w:val="footer"/>
    <w:basedOn w:val="Normal"/>
    <w:link w:val="FooterChar"/>
    <w:uiPriority w:val="99"/>
    <w:unhideWhenUsed/>
    <w:rsid w:val="001B57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7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1031</Words>
  <Characters>5880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Pullman</dc:creator>
  <cp:keywords/>
  <dc:description/>
  <cp:lastModifiedBy>Mrs Clements</cp:lastModifiedBy>
  <cp:revision>3</cp:revision>
  <dcterms:created xsi:type="dcterms:W3CDTF">2025-12-12T11:48:00Z</dcterms:created>
  <dcterms:modified xsi:type="dcterms:W3CDTF">2025-12-12T11:49:00Z</dcterms:modified>
</cp:coreProperties>
</file>